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F7A" w:rsidRPr="0046147B" w:rsidRDefault="00BD6279">
      <w:pPr>
        <w:tabs>
          <w:tab w:val="center" w:pos="4321"/>
          <w:tab w:val="center" w:pos="9362"/>
        </w:tabs>
        <w:spacing w:after="589"/>
        <w:rPr>
          <w:rFonts w:ascii="Times New Roman" w:hAnsi="Times New Roman" w:cs="Times New Roman"/>
        </w:rPr>
      </w:pPr>
      <w:r w:rsidRPr="0046147B">
        <w:rPr>
          <w:rFonts w:ascii="Times New Roman" w:hAnsi="Times New Roman" w:cs="Times New Roman"/>
          <w:noProof/>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125659</wp:posOffset>
                </wp:positionV>
                <wp:extent cx="5944489" cy="12192"/>
                <wp:effectExtent l="0" t="0" r="0" b="0"/>
                <wp:wrapNone/>
                <wp:docPr id="1038" name="Group 1038"/>
                <wp:cNvGraphicFramePr/>
                <a:graphic xmlns:a="http://schemas.openxmlformats.org/drawingml/2006/main">
                  <a:graphicData uri="http://schemas.microsoft.com/office/word/2010/wordprocessingGroup">
                    <wpg:wgp>
                      <wpg:cNvGrpSpPr/>
                      <wpg:grpSpPr>
                        <a:xfrm>
                          <a:off x="0" y="0"/>
                          <a:ext cx="5944489" cy="12192"/>
                          <a:chOff x="0" y="0"/>
                          <a:chExt cx="5944489" cy="12192"/>
                        </a:xfrm>
                      </wpg:grpSpPr>
                      <wps:wsp>
                        <wps:cNvPr id="1846" name="Shape 1846"/>
                        <wps:cNvSpPr/>
                        <wps:spPr>
                          <a:xfrm>
                            <a:off x="0" y="0"/>
                            <a:ext cx="5944489" cy="12192"/>
                          </a:xfrm>
                          <a:custGeom>
                            <a:avLst/>
                            <a:gdLst/>
                            <a:ahLst/>
                            <a:cxnLst/>
                            <a:rect l="0" t="0" r="0" b="0"/>
                            <a:pathLst>
                              <a:path w="5944489" h="12192">
                                <a:moveTo>
                                  <a:pt x="0" y="0"/>
                                </a:moveTo>
                                <a:lnTo>
                                  <a:pt x="5944489" y="0"/>
                                </a:lnTo>
                                <a:lnTo>
                                  <a:pt x="594448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38" style="width:468.07pt;height:0.960022pt;position:absolute;z-index:11;mso-position-horizontal-relative:text;mso-position-horizontal:absolute;margin-left:0pt;mso-position-vertical-relative:text;margin-top:9.89439pt;" coordsize="59444,121">
                <v:shape id="Shape 1847" style="position:absolute;width:59444;height:121;left:0;top:0;" coordsize="5944489,12192" path="m0,0l5944489,0l5944489,12192l0,12192l0,0">
                  <v:stroke weight="0pt" endcap="flat" joinstyle="miter" miterlimit="10" on="false" color="#000000" opacity="0"/>
                  <v:fill on="true" color="#000000"/>
                </v:shape>
              </v:group>
            </w:pict>
          </mc:Fallback>
        </mc:AlternateContent>
      </w:r>
      <w:r w:rsidRPr="0046147B">
        <w:rPr>
          <w:rFonts w:ascii="Times New Roman" w:eastAsia="Times New Roman" w:hAnsi="Times New Roman" w:cs="Times New Roman"/>
          <w:b/>
          <w:sz w:val="20"/>
        </w:rPr>
        <w:t xml:space="preserve">ECE4011 – Culminating Design Project </w:t>
      </w:r>
      <w:r w:rsidRPr="0046147B">
        <w:rPr>
          <w:rFonts w:ascii="Times New Roman" w:eastAsia="Times New Roman" w:hAnsi="Times New Roman" w:cs="Times New Roman"/>
          <w:b/>
          <w:sz w:val="20"/>
        </w:rPr>
        <w:tab/>
        <w:t xml:space="preserve"> </w:t>
      </w:r>
      <w:r w:rsidRPr="0046147B">
        <w:rPr>
          <w:rFonts w:ascii="Times New Roman" w:eastAsia="Times New Roman" w:hAnsi="Times New Roman" w:cs="Times New Roman"/>
          <w:b/>
          <w:sz w:val="20"/>
        </w:rPr>
        <w:tab/>
        <w:t xml:space="preserve"> </w:t>
      </w:r>
    </w:p>
    <w:p w:rsidR="000C6F7A" w:rsidRPr="0046147B" w:rsidRDefault="00BD6279">
      <w:pPr>
        <w:spacing w:after="0"/>
        <w:ind w:right="63"/>
        <w:jc w:val="center"/>
        <w:rPr>
          <w:rFonts w:ascii="Times New Roman" w:hAnsi="Times New Roman" w:cs="Times New Roman"/>
        </w:rPr>
      </w:pPr>
      <w:r w:rsidRPr="0046147B">
        <w:rPr>
          <w:rFonts w:ascii="Times New Roman" w:eastAsia="Times New Roman" w:hAnsi="Times New Roman" w:cs="Times New Roman"/>
          <w:b/>
          <w:sz w:val="32"/>
          <w:u w:val="single" w:color="000000"/>
        </w:rPr>
        <w:t>Technical Review Paper Evaluation Form</w:t>
      </w:r>
      <w:r w:rsidRPr="0046147B">
        <w:rPr>
          <w:rFonts w:ascii="Times New Roman" w:eastAsia="Times New Roman" w:hAnsi="Times New Roman" w:cs="Times New Roman"/>
          <w:b/>
          <w:sz w:val="32"/>
        </w:rPr>
        <w:t xml:space="preserve"> </w:t>
      </w:r>
    </w:p>
    <w:p w:rsidR="000C6F7A" w:rsidRPr="0046147B" w:rsidRDefault="00152F9D">
      <w:pPr>
        <w:spacing w:after="480"/>
        <w:ind w:right="65"/>
        <w:jc w:val="center"/>
        <w:rPr>
          <w:rFonts w:ascii="Times New Roman" w:hAnsi="Times New Roman" w:cs="Times New Roman"/>
        </w:rPr>
      </w:pPr>
      <w:r w:rsidRPr="0046147B">
        <w:rPr>
          <w:rFonts w:ascii="Times New Roman" w:eastAsia="Times New Roman" w:hAnsi="Times New Roman" w:cs="Times New Roman"/>
          <w:b/>
          <w:noProof/>
          <w:sz w:val="24"/>
        </w:rPr>
        <mc:AlternateContent>
          <mc:Choice Requires="wps">
            <w:drawing>
              <wp:anchor distT="0" distB="0" distL="114300" distR="114300" simplePos="0" relativeHeight="251659264" behindDoc="0" locked="0" layoutInCell="1" allowOverlap="1">
                <wp:simplePos x="0" y="0"/>
                <wp:positionH relativeFrom="column">
                  <wp:posOffset>1082040</wp:posOffset>
                </wp:positionH>
                <wp:positionV relativeFrom="paragraph">
                  <wp:posOffset>367030</wp:posOffset>
                </wp:positionV>
                <wp:extent cx="2087880" cy="2819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281940"/>
                        </a:xfrm>
                        <a:prstGeom prst="rect">
                          <a:avLst/>
                        </a:prstGeom>
                        <a:noFill/>
                        <a:ln>
                          <a:noFill/>
                          <a:headEnd/>
                          <a:tailEnd/>
                        </a:ln>
                      </wps:spPr>
                      <wps:style>
                        <a:lnRef idx="2">
                          <a:schemeClr val="accent3"/>
                        </a:lnRef>
                        <a:fillRef idx="1">
                          <a:schemeClr val="lt1"/>
                        </a:fillRef>
                        <a:effectRef idx="0">
                          <a:schemeClr val="accent3"/>
                        </a:effectRef>
                        <a:fontRef idx="minor">
                          <a:schemeClr val="dk1"/>
                        </a:fontRef>
                      </wps:style>
                      <wps:txbx>
                        <w:txbxContent>
                          <w:p w:rsidR="00152F9D" w:rsidRDefault="00152F9D">
                            <w:r>
                              <w:t xml:space="preserve">Shelby Conway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5.2pt;margin-top:28.9pt;width:164.4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" filled="f" stroked="f" strokeweight="1pt">
                <v:textbox>
                  <w:txbxContent>
                    <w:p w:rsidR="00152F9D" w:rsidRDefault="00152F9D">
                      <w:r>
                        <w:t xml:space="preserve">Shelby Conway </w:t>
                      </w:r>
                    </w:p>
                  </w:txbxContent>
                </v:textbox>
              </v:shape>
            </w:pict>
          </mc:Fallback>
        </mc:AlternateContent>
      </w:r>
    </w:p>
    <w:p w:rsidR="000C6F7A" w:rsidRPr="0046147B" w:rsidRDefault="00152F9D">
      <w:pPr>
        <w:spacing w:after="431" w:line="284" w:lineRule="auto"/>
        <w:ind w:left="-5" w:right="-15" w:hanging="10"/>
        <w:rPr>
          <w:rFonts w:ascii="Times New Roman" w:hAnsi="Times New Roman" w:cs="Times New Roman"/>
        </w:rPr>
      </w:pPr>
      <w:r w:rsidRPr="0046147B">
        <w:rPr>
          <w:rFonts w:ascii="Times New Roman" w:eastAsia="Times New Roman" w:hAnsi="Times New Roman" w:cs="Times New Roman"/>
          <w:b/>
          <w:noProof/>
          <w:sz w:val="24"/>
        </w:rPr>
        <mc:AlternateContent>
          <mc:Choice Requires="wps">
            <w:drawing>
              <wp:anchor distT="0" distB="0" distL="114300" distR="114300" simplePos="0" relativeHeight="251661312" behindDoc="0" locked="0" layoutInCell="1" allowOverlap="1" wp14:anchorId="3DB7986F" wp14:editId="475FB271">
                <wp:simplePos x="0" y="0"/>
                <wp:positionH relativeFrom="column">
                  <wp:posOffset>1173480</wp:posOffset>
                </wp:positionH>
                <wp:positionV relativeFrom="paragraph">
                  <wp:posOffset>366395</wp:posOffset>
                </wp:positionV>
                <wp:extent cx="2087880" cy="2819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281940"/>
                        </a:xfrm>
                        <a:prstGeom prst="rect">
                          <a:avLst/>
                        </a:prstGeom>
                        <a:noFill/>
                        <a:ln>
                          <a:noFill/>
                          <a:headEnd/>
                          <a:tailEnd/>
                        </a:ln>
                      </wps:spPr>
                      <wps:style>
                        <a:lnRef idx="2">
                          <a:schemeClr val="accent3"/>
                        </a:lnRef>
                        <a:fillRef idx="1">
                          <a:schemeClr val="lt1"/>
                        </a:fillRef>
                        <a:effectRef idx="0">
                          <a:schemeClr val="accent3"/>
                        </a:effectRef>
                        <a:fontRef idx="minor">
                          <a:schemeClr val="dk1"/>
                        </a:fontRef>
                      </wps:style>
                      <wps:txbx>
                        <w:txbxContent>
                          <w:p w:rsidR="00152F9D" w:rsidRDefault="00152F9D" w:rsidP="00152F9D">
                            <w:r>
                              <w:t>Not Assigned Yet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7986F" id="_x0000_s1027" type="#_x0000_t202" style="position:absolute;left:0;text-align:left;margin-left:92.4pt;margin-top:28.85pt;width:164.4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" filled="f" stroked="f" strokeweight="1pt">
                <v:textbox>
                  <w:txbxContent>
                    <w:p w:rsidR="00152F9D" w:rsidRDefault="00152F9D" w:rsidP="00152F9D">
                      <w:r>
                        <w:t>Not Assigned Yet</w:t>
                      </w:r>
                    </w:p>
                  </w:txbxContent>
                </v:textbox>
              </v:shape>
            </w:pict>
          </mc:Fallback>
        </mc:AlternateContent>
      </w:r>
      <w:r w:rsidR="00BD6279" w:rsidRPr="0046147B">
        <w:rPr>
          <w:rFonts w:ascii="Times New Roman" w:eastAsia="Times New Roman" w:hAnsi="Times New Roman" w:cs="Times New Roman"/>
          <w:b/>
          <w:sz w:val="24"/>
        </w:rPr>
        <w:t xml:space="preserve">Student Name:  </w:t>
      </w:r>
      <w:r w:rsidR="00BD6279" w:rsidRPr="0046147B">
        <w:rPr>
          <w:rFonts w:ascii="Times New Roman" w:eastAsia="Times New Roman" w:hAnsi="Times New Roman" w:cs="Times New Roman"/>
          <w:sz w:val="24"/>
        </w:rPr>
        <w:t xml:space="preserve"> </w:t>
      </w:r>
      <w:r w:rsidR="00BD6279" w:rsidRPr="0046147B">
        <w:rPr>
          <w:rFonts w:ascii="Times New Roman" w:hAnsi="Times New Roman" w:cs="Times New Roman"/>
          <w:noProof/>
        </w:rPr>
        <mc:AlternateContent>
          <mc:Choice Requires="wpg">
            <w:drawing>
              <wp:inline distT="0" distB="0" distL="0" distR="0">
                <wp:extent cx="4889881" cy="7620"/>
                <wp:effectExtent l="0" t="0" r="0" b="0"/>
                <wp:docPr id="1039" name="Group 1039"/>
                <wp:cNvGraphicFramePr/>
                <a:graphic xmlns:a="http://schemas.openxmlformats.org/drawingml/2006/main">
                  <a:graphicData uri="http://schemas.microsoft.com/office/word/2010/wordprocessingGroup">
                    <wpg:wgp>
                      <wpg:cNvGrpSpPr/>
                      <wpg:grpSpPr>
                        <a:xfrm>
                          <a:off x="0" y="0"/>
                          <a:ext cx="4889881" cy="7620"/>
                          <a:chOff x="0" y="0"/>
                          <a:chExt cx="4889881" cy="7620"/>
                        </a:xfrm>
                      </wpg:grpSpPr>
                      <wps:wsp>
                        <wps:cNvPr id="1848" name="Shape 1848"/>
                        <wps:cNvSpPr/>
                        <wps:spPr>
                          <a:xfrm>
                            <a:off x="0" y="0"/>
                            <a:ext cx="4889881" cy="9144"/>
                          </a:xfrm>
                          <a:custGeom>
                            <a:avLst/>
                            <a:gdLst/>
                            <a:ahLst/>
                            <a:cxnLst/>
                            <a:rect l="0" t="0" r="0" b="0"/>
                            <a:pathLst>
                              <a:path w="4889881" h="9144">
                                <a:moveTo>
                                  <a:pt x="0" y="0"/>
                                </a:moveTo>
                                <a:lnTo>
                                  <a:pt x="4889881" y="0"/>
                                </a:lnTo>
                                <a:lnTo>
                                  <a:pt x="48898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39" style="width:385.03pt;height:0.599976pt;mso-position-horizontal-relative:char;mso-position-vertical-relative:line" coordsize="48898,76">
                <v:shape id="Shape 1849" style="position:absolute;width:48898;height:91;left:0;top:0;" coordsize="4889881,9144" path="m0,0l4889881,0l4889881,9144l0,9144l0,0">
                  <v:stroke weight="0pt" endcap="flat" joinstyle="miter" miterlimit="10" on="false" color="#000000" opacity="0"/>
                  <v:fill on="true" color="#000000"/>
                </v:shape>
              </v:group>
            </w:pict>
          </mc:Fallback>
        </mc:AlternateContent>
      </w:r>
      <w:r w:rsidR="00BD6279" w:rsidRPr="0046147B">
        <w:rPr>
          <w:rFonts w:ascii="Times New Roman" w:eastAsia="Times New Roman" w:hAnsi="Times New Roman" w:cs="Times New Roman"/>
          <w:sz w:val="24"/>
        </w:rPr>
        <w:t xml:space="preserve"> </w:t>
      </w:r>
    </w:p>
    <w:p w:rsidR="000C6F7A" w:rsidRPr="0046147B" w:rsidRDefault="00152F9D">
      <w:pPr>
        <w:spacing w:after="431" w:line="284" w:lineRule="auto"/>
        <w:ind w:left="-5" w:right="-15" w:hanging="10"/>
        <w:rPr>
          <w:rFonts w:ascii="Times New Roman" w:hAnsi="Times New Roman" w:cs="Times New Roman"/>
        </w:rPr>
      </w:pPr>
      <w:r w:rsidRPr="0046147B">
        <w:rPr>
          <w:rFonts w:ascii="Times New Roman" w:eastAsia="Times New Roman" w:hAnsi="Times New Roman" w:cs="Times New Roman"/>
          <w:b/>
          <w:noProof/>
          <w:sz w:val="24"/>
        </w:rPr>
        <mc:AlternateContent>
          <mc:Choice Requires="wps">
            <w:drawing>
              <wp:anchor distT="0" distB="0" distL="114300" distR="114300" simplePos="0" relativeHeight="251663360" behindDoc="0" locked="0" layoutInCell="1" allowOverlap="1" wp14:anchorId="3DB7986F" wp14:editId="475FB271">
                <wp:simplePos x="0" y="0"/>
                <wp:positionH relativeFrom="column">
                  <wp:posOffset>1021080</wp:posOffset>
                </wp:positionH>
                <wp:positionV relativeFrom="paragraph">
                  <wp:posOffset>366395</wp:posOffset>
                </wp:positionV>
                <wp:extent cx="2087880" cy="2819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281940"/>
                        </a:xfrm>
                        <a:prstGeom prst="rect">
                          <a:avLst/>
                        </a:prstGeom>
                        <a:noFill/>
                        <a:ln>
                          <a:noFill/>
                          <a:headEnd/>
                          <a:tailEnd/>
                        </a:ln>
                      </wps:spPr>
                      <wps:style>
                        <a:lnRef idx="2">
                          <a:schemeClr val="accent3"/>
                        </a:lnRef>
                        <a:fillRef idx="1">
                          <a:schemeClr val="lt1"/>
                        </a:fillRef>
                        <a:effectRef idx="0">
                          <a:schemeClr val="accent3"/>
                        </a:effectRef>
                        <a:fontRef idx="minor">
                          <a:schemeClr val="dk1"/>
                        </a:fontRef>
                      </wps:style>
                      <wps:txbx>
                        <w:txbxContent>
                          <w:p w:rsidR="00152F9D" w:rsidRDefault="00152F9D" w:rsidP="00152F9D">
                            <w:r>
                              <w:t xml:space="preserve">Robotic RFID Scanner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7986F" id="_x0000_s1028" type="#_x0000_t202" style="position:absolute;left:0;text-align:left;margin-left:80.4pt;margin-top:28.85pt;width:164.4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" filled="f" stroked="f" strokeweight="1pt">
                <v:textbox>
                  <w:txbxContent>
                    <w:p w:rsidR="00152F9D" w:rsidRDefault="00152F9D" w:rsidP="00152F9D">
                      <w:r>
                        <w:t xml:space="preserve">Robotic RFID Scanner </w:t>
                      </w:r>
                    </w:p>
                  </w:txbxContent>
                </v:textbox>
              </v:shape>
            </w:pict>
          </mc:Fallback>
        </mc:AlternateContent>
      </w:r>
      <w:r w:rsidR="00BD6279" w:rsidRPr="0046147B">
        <w:rPr>
          <w:rFonts w:ascii="Times New Roman" w:eastAsia="Times New Roman" w:hAnsi="Times New Roman" w:cs="Times New Roman"/>
          <w:b/>
          <w:sz w:val="24"/>
        </w:rPr>
        <w:t xml:space="preserve">Project Advisor:  </w:t>
      </w:r>
      <w:r w:rsidR="00BD6279" w:rsidRPr="0046147B">
        <w:rPr>
          <w:rFonts w:ascii="Times New Roman" w:eastAsia="Times New Roman" w:hAnsi="Times New Roman" w:cs="Times New Roman"/>
          <w:sz w:val="24"/>
        </w:rPr>
        <w:t xml:space="preserve"> </w:t>
      </w:r>
      <w:r w:rsidR="00BD6279" w:rsidRPr="0046147B">
        <w:rPr>
          <w:rFonts w:ascii="Times New Roman" w:hAnsi="Times New Roman" w:cs="Times New Roman"/>
          <w:noProof/>
        </w:rPr>
        <mc:AlternateContent>
          <mc:Choice Requires="wpg">
            <w:drawing>
              <wp:inline distT="0" distB="0" distL="0" distR="0">
                <wp:extent cx="4789297" cy="7620"/>
                <wp:effectExtent l="0" t="0" r="0" b="0"/>
                <wp:docPr id="1040" name="Group 1040"/>
                <wp:cNvGraphicFramePr/>
                <a:graphic xmlns:a="http://schemas.openxmlformats.org/drawingml/2006/main">
                  <a:graphicData uri="http://schemas.microsoft.com/office/word/2010/wordprocessingGroup">
                    <wpg:wgp>
                      <wpg:cNvGrpSpPr/>
                      <wpg:grpSpPr>
                        <a:xfrm>
                          <a:off x="0" y="0"/>
                          <a:ext cx="4789297" cy="7620"/>
                          <a:chOff x="0" y="0"/>
                          <a:chExt cx="4789297" cy="7620"/>
                        </a:xfrm>
                      </wpg:grpSpPr>
                      <wps:wsp>
                        <wps:cNvPr id="1850" name="Shape 1850"/>
                        <wps:cNvSpPr/>
                        <wps:spPr>
                          <a:xfrm>
                            <a:off x="0" y="0"/>
                            <a:ext cx="4789297" cy="9144"/>
                          </a:xfrm>
                          <a:custGeom>
                            <a:avLst/>
                            <a:gdLst/>
                            <a:ahLst/>
                            <a:cxnLst/>
                            <a:rect l="0" t="0" r="0" b="0"/>
                            <a:pathLst>
                              <a:path w="4789297" h="9144">
                                <a:moveTo>
                                  <a:pt x="0" y="0"/>
                                </a:moveTo>
                                <a:lnTo>
                                  <a:pt x="4789297" y="0"/>
                                </a:lnTo>
                                <a:lnTo>
                                  <a:pt x="4789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40" style="width:377.11pt;height:0.599976pt;mso-position-horizontal-relative:char;mso-position-vertical-relative:line" coordsize="47892,76">
                <v:shape id="Shape 1851" style="position:absolute;width:47892;height:91;left:0;top:0;" coordsize="4789297,9144" path="m0,0l4789297,0l4789297,9144l0,9144l0,0">
                  <v:stroke weight="0pt" endcap="flat" joinstyle="miter" miterlimit="10" on="false" color="#000000" opacity="0"/>
                  <v:fill on="true" color="#000000"/>
                </v:shape>
              </v:group>
            </w:pict>
          </mc:Fallback>
        </mc:AlternateContent>
      </w:r>
      <w:r w:rsidR="00BD6279" w:rsidRPr="0046147B">
        <w:rPr>
          <w:rFonts w:ascii="Times New Roman" w:eastAsia="Times New Roman" w:hAnsi="Times New Roman" w:cs="Times New Roman"/>
          <w:sz w:val="24"/>
        </w:rPr>
        <w:t xml:space="preserve"> </w:t>
      </w:r>
    </w:p>
    <w:p w:rsidR="000C6F7A" w:rsidRPr="0046147B" w:rsidRDefault="00152F9D" w:rsidP="00152F9D">
      <w:pPr>
        <w:spacing w:after="0" w:line="652" w:lineRule="auto"/>
        <w:ind w:left="-5" w:right="-15" w:hanging="10"/>
        <w:rPr>
          <w:rFonts w:ascii="Times New Roman" w:hAnsi="Times New Roman" w:cs="Times New Roman"/>
        </w:rPr>
      </w:pPr>
      <w:r w:rsidRPr="0046147B">
        <w:rPr>
          <w:rFonts w:ascii="Times New Roman" w:eastAsia="Times New Roman" w:hAnsi="Times New Roman" w:cs="Times New Roman"/>
          <w:b/>
          <w:noProof/>
          <w:sz w:val="24"/>
        </w:rPr>
        <mc:AlternateContent>
          <mc:Choice Requires="wps">
            <w:drawing>
              <wp:anchor distT="0" distB="0" distL="114300" distR="114300" simplePos="0" relativeHeight="251665408" behindDoc="0" locked="0" layoutInCell="1" allowOverlap="1" wp14:anchorId="3DB7986F" wp14:editId="475FB271">
                <wp:simplePos x="0" y="0"/>
                <wp:positionH relativeFrom="column">
                  <wp:posOffset>1165860</wp:posOffset>
                </wp:positionH>
                <wp:positionV relativeFrom="paragraph">
                  <wp:posOffset>374650</wp:posOffset>
                </wp:positionV>
                <wp:extent cx="5151120" cy="28194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281940"/>
                        </a:xfrm>
                        <a:prstGeom prst="rect">
                          <a:avLst/>
                        </a:prstGeom>
                        <a:noFill/>
                        <a:ln>
                          <a:noFill/>
                          <a:headEnd/>
                          <a:tailEnd/>
                        </a:ln>
                      </wps:spPr>
                      <wps:style>
                        <a:lnRef idx="2">
                          <a:schemeClr val="accent3"/>
                        </a:lnRef>
                        <a:fillRef idx="1">
                          <a:schemeClr val="lt1"/>
                        </a:fillRef>
                        <a:effectRef idx="0">
                          <a:schemeClr val="accent3"/>
                        </a:effectRef>
                        <a:fontRef idx="minor">
                          <a:schemeClr val="dk1"/>
                        </a:fontRef>
                      </wps:style>
                      <wps:txbx>
                        <w:txbxContent>
                          <w:p w:rsidR="00152F9D" w:rsidRDefault="00152F9D" w:rsidP="00152F9D">
                            <w:r>
                              <w:t xml:space="preserve">Nic </w:t>
                            </w:r>
                            <w:proofErr w:type="spellStart"/>
                            <w:r>
                              <w:t>Burran</w:t>
                            </w:r>
                            <w:proofErr w:type="spellEnd"/>
                            <w:r>
                              <w:t xml:space="preserve">, Brandon Goddard, Josh </w:t>
                            </w:r>
                            <w:proofErr w:type="spellStart"/>
                            <w:r>
                              <w:t>Hoeft</w:t>
                            </w:r>
                            <w:proofErr w:type="spellEnd"/>
                            <w:r>
                              <w:t>, Caleb Martinez, Dustin Snyder, Jun Qin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7986F" id="_x0000_s1029" type="#_x0000_t202" style="position:absolute;left:0;text-align:left;margin-left:91.8pt;margin-top:29.5pt;width:405.6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" filled="f" stroked="f" strokeweight="1pt">
                <v:textbox>
                  <w:txbxContent>
                    <w:p w:rsidR="00152F9D" w:rsidRDefault="00152F9D" w:rsidP="00152F9D">
                      <w:r>
                        <w:t xml:space="preserve">Nic </w:t>
                      </w:r>
                      <w:proofErr w:type="spellStart"/>
                      <w:r>
                        <w:t>Burran</w:t>
                      </w:r>
                      <w:proofErr w:type="spellEnd"/>
                      <w:r>
                        <w:t xml:space="preserve">, Brandon Goddard, Josh </w:t>
                      </w:r>
                      <w:proofErr w:type="spellStart"/>
                      <w:r>
                        <w:t>Hoeft</w:t>
                      </w:r>
                      <w:proofErr w:type="spellEnd"/>
                      <w:r>
                        <w:t>, Caleb Martinez, Dustin Snyder, Jun Qin</w:t>
                      </w:r>
                    </w:p>
                  </w:txbxContent>
                </v:textbox>
              </v:shape>
            </w:pict>
          </mc:Fallback>
        </mc:AlternateContent>
      </w:r>
      <w:r w:rsidR="00BD6279" w:rsidRPr="0046147B">
        <w:rPr>
          <w:rFonts w:ascii="Times New Roman" w:eastAsia="Times New Roman" w:hAnsi="Times New Roman" w:cs="Times New Roman"/>
          <w:b/>
          <w:sz w:val="24"/>
        </w:rPr>
        <w:t xml:space="preserve">Team Name:  </w:t>
      </w:r>
      <w:r w:rsidR="00BD6279" w:rsidRPr="0046147B">
        <w:rPr>
          <w:rFonts w:ascii="Times New Roman" w:eastAsia="Times New Roman" w:hAnsi="Times New Roman" w:cs="Times New Roman"/>
          <w:sz w:val="24"/>
        </w:rPr>
        <w:t xml:space="preserve"> </w:t>
      </w:r>
      <w:r w:rsidR="00BD6279" w:rsidRPr="0046147B">
        <w:rPr>
          <w:rFonts w:ascii="Times New Roman" w:hAnsi="Times New Roman" w:cs="Times New Roman"/>
          <w:noProof/>
        </w:rPr>
        <mc:AlternateContent>
          <mc:Choice Requires="wpg">
            <w:drawing>
              <wp:inline distT="0" distB="0" distL="0" distR="0">
                <wp:extent cx="5025517" cy="7620"/>
                <wp:effectExtent l="0" t="0" r="0" b="0"/>
                <wp:docPr id="1041" name="Group 1041"/>
                <wp:cNvGraphicFramePr/>
                <a:graphic xmlns:a="http://schemas.openxmlformats.org/drawingml/2006/main">
                  <a:graphicData uri="http://schemas.microsoft.com/office/word/2010/wordprocessingGroup">
                    <wpg:wgp>
                      <wpg:cNvGrpSpPr/>
                      <wpg:grpSpPr>
                        <a:xfrm>
                          <a:off x="0" y="0"/>
                          <a:ext cx="5025517" cy="7620"/>
                          <a:chOff x="0" y="0"/>
                          <a:chExt cx="5025517" cy="7620"/>
                        </a:xfrm>
                      </wpg:grpSpPr>
                      <wps:wsp>
                        <wps:cNvPr id="1852" name="Shape 1852"/>
                        <wps:cNvSpPr/>
                        <wps:spPr>
                          <a:xfrm>
                            <a:off x="0" y="0"/>
                            <a:ext cx="5025517" cy="9144"/>
                          </a:xfrm>
                          <a:custGeom>
                            <a:avLst/>
                            <a:gdLst/>
                            <a:ahLst/>
                            <a:cxnLst/>
                            <a:rect l="0" t="0" r="0" b="0"/>
                            <a:pathLst>
                              <a:path w="5025517" h="9144">
                                <a:moveTo>
                                  <a:pt x="0" y="0"/>
                                </a:moveTo>
                                <a:lnTo>
                                  <a:pt x="5025517" y="0"/>
                                </a:lnTo>
                                <a:lnTo>
                                  <a:pt x="50255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41" style="width:395.71pt;height:0.600037pt;mso-position-horizontal-relative:char;mso-position-vertical-relative:line" coordsize="50255,76">
                <v:shape id="Shape 1853" style="position:absolute;width:50255;height:91;left:0;top:0;" coordsize="5025517,9144" path="m0,0l5025517,0l5025517,9144l0,9144l0,0">
                  <v:stroke weight="0pt" endcap="flat" joinstyle="miter" miterlimit="10" on="false" color="#000000" opacity="0"/>
                  <v:fill on="true" color="#000000"/>
                </v:shape>
              </v:group>
            </w:pict>
          </mc:Fallback>
        </mc:AlternateContent>
      </w:r>
      <w:r w:rsidR="00BD6279" w:rsidRPr="0046147B">
        <w:rPr>
          <w:rFonts w:ascii="Times New Roman" w:eastAsia="Times New Roman" w:hAnsi="Times New Roman" w:cs="Times New Roman"/>
          <w:sz w:val="24"/>
        </w:rPr>
        <w:t xml:space="preserve"> </w:t>
      </w:r>
      <w:r w:rsidR="00BD6279" w:rsidRPr="0046147B">
        <w:rPr>
          <w:rFonts w:ascii="Times New Roman" w:eastAsia="Times New Roman" w:hAnsi="Times New Roman" w:cs="Times New Roman"/>
          <w:b/>
          <w:sz w:val="24"/>
        </w:rPr>
        <w:t xml:space="preserve">Team Members:  </w:t>
      </w:r>
      <w:r w:rsidR="00BD6279" w:rsidRPr="0046147B">
        <w:rPr>
          <w:rFonts w:ascii="Times New Roman" w:eastAsia="Times New Roman" w:hAnsi="Times New Roman" w:cs="Times New Roman"/>
          <w:sz w:val="24"/>
        </w:rPr>
        <w:t xml:space="preserve"> </w:t>
      </w:r>
      <w:r w:rsidR="00BD6279" w:rsidRPr="0046147B">
        <w:rPr>
          <w:rFonts w:ascii="Times New Roman" w:hAnsi="Times New Roman" w:cs="Times New Roman"/>
          <w:noProof/>
        </w:rPr>
        <mc:AlternateContent>
          <mc:Choice Requires="wpg">
            <w:drawing>
              <wp:inline distT="0" distB="0" distL="0" distR="0">
                <wp:extent cx="4789297" cy="7620"/>
                <wp:effectExtent l="0" t="0" r="0" b="0"/>
                <wp:docPr id="1042" name="Group 1042"/>
                <wp:cNvGraphicFramePr/>
                <a:graphic xmlns:a="http://schemas.openxmlformats.org/drawingml/2006/main">
                  <a:graphicData uri="http://schemas.microsoft.com/office/word/2010/wordprocessingGroup">
                    <wpg:wgp>
                      <wpg:cNvGrpSpPr/>
                      <wpg:grpSpPr>
                        <a:xfrm>
                          <a:off x="0" y="0"/>
                          <a:ext cx="4789297" cy="7620"/>
                          <a:chOff x="0" y="0"/>
                          <a:chExt cx="4789297" cy="7620"/>
                        </a:xfrm>
                      </wpg:grpSpPr>
                      <wps:wsp>
                        <wps:cNvPr id="1854" name="Shape 1854"/>
                        <wps:cNvSpPr/>
                        <wps:spPr>
                          <a:xfrm>
                            <a:off x="0" y="0"/>
                            <a:ext cx="4789297" cy="9144"/>
                          </a:xfrm>
                          <a:custGeom>
                            <a:avLst/>
                            <a:gdLst/>
                            <a:ahLst/>
                            <a:cxnLst/>
                            <a:rect l="0" t="0" r="0" b="0"/>
                            <a:pathLst>
                              <a:path w="4789297" h="9144">
                                <a:moveTo>
                                  <a:pt x="0" y="0"/>
                                </a:moveTo>
                                <a:lnTo>
                                  <a:pt x="4789297" y="0"/>
                                </a:lnTo>
                                <a:lnTo>
                                  <a:pt x="4789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42" style="width:377.11pt;height:0.600037pt;mso-position-horizontal-relative:char;mso-position-vertical-relative:line" coordsize="47892,76">
                <v:shape id="Shape 1855" style="position:absolute;width:47892;height:91;left:0;top:0;" coordsize="4789297,9144" path="m0,0l4789297,0l4789297,9144l0,9144l0,0">
                  <v:stroke weight="0pt" endcap="flat" joinstyle="miter" miterlimit="10" on="false" color="#000000" opacity="0"/>
                  <v:fill on="true" color="#000000"/>
                </v:shape>
              </v:group>
            </w:pict>
          </mc:Fallback>
        </mc:AlternateContent>
      </w:r>
      <w:r w:rsidR="00BD6279" w:rsidRPr="0046147B">
        <w:rPr>
          <w:rFonts w:ascii="Times New Roman" w:eastAsia="Times New Roman" w:hAnsi="Times New Roman" w:cs="Times New Roman"/>
          <w:sz w:val="24"/>
        </w:rPr>
        <w:t xml:space="preserve"> </w:t>
      </w:r>
      <w:r w:rsidR="00BD6279" w:rsidRPr="0046147B">
        <w:rPr>
          <w:rFonts w:ascii="Times New Roman" w:eastAsia="Times New Roman" w:hAnsi="Times New Roman" w:cs="Times New Roman"/>
          <w:sz w:val="24"/>
        </w:rPr>
        <w:t xml:space="preserve"> </w:t>
      </w:r>
    </w:p>
    <w:tbl>
      <w:tblPr>
        <w:tblStyle w:val="TableGrid"/>
        <w:tblW w:w="7491" w:type="dxa"/>
        <w:tblInd w:w="0" w:type="dxa"/>
        <w:tblCellMar>
          <w:top w:w="0" w:type="dxa"/>
          <w:left w:w="0" w:type="dxa"/>
          <w:bottom w:w="0" w:type="dxa"/>
          <w:right w:w="0" w:type="dxa"/>
        </w:tblCellMar>
        <w:tblLook w:val="04A0" w:firstRow="1" w:lastRow="0" w:firstColumn="1" w:lastColumn="0" w:noHBand="0" w:noVBand="1"/>
      </w:tblPr>
      <w:tblGrid>
        <w:gridCol w:w="1440"/>
        <w:gridCol w:w="6051"/>
      </w:tblGrid>
      <w:tr w:rsidR="000C6F7A" w:rsidRPr="0046147B">
        <w:trPr>
          <w:trHeight w:val="391"/>
        </w:trPr>
        <w:tc>
          <w:tcPr>
            <w:tcW w:w="1440" w:type="dxa"/>
            <w:tcBorders>
              <w:top w:val="nil"/>
              <w:left w:val="nil"/>
              <w:bottom w:val="nil"/>
              <w:right w:val="nil"/>
            </w:tcBorders>
          </w:tcPr>
          <w:p w:rsidR="000C6F7A" w:rsidRPr="0046147B" w:rsidRDefault="00BD6279">
            <w:pPr>
              <w:spacing w:after="0"/>
              <w:rPr>
                <w:rFonts w:ascii="Times New Roman" w:hAnsi="Times New Roman" w:cs="Times New Roman"/>
              </w:rPr>
            </w:pPr>
            <w:r w:rsidRPr="0046147B">
              <w:rPr>
                <w:rFonts w:ascii="Times New Roman" w:eastAsia="Times New Roman" w:hAnsi="Times New Roman" w:cs="Times New Roman"/>
                <w:sz w:val="24"/>
              </w:rPr>
              <w:t xml:space="preserve"> </w:t>
            </w:r>
          </w:p>
        </w:tc>
        <w:tc>
          <w:tcPr>
            <w:tcW w:w="6051" w:type="dxa"/>
            <w:tcBorders>
              <w:top w:val="nil"/>
              <w:left w:val="nil"/>
              <w:bottom w:val="nil"/>
              <w:right w:val="nil"/>
            </w:tcBorders>
          </w:tcPr>
          <w:p w:rsidR="000C6F7A" w:rsidRPr="0046147B" w:rsidRDefault="000C6F7A">
            <w:pPr>
              <w:rPr>
                <w:rFonts w:ascii="Times New Roman" w:hAnsi="Times New Roman" w:cs="Times New Roman"/>
              </w:rPr>
            </w:pPr>
          </w:p>
        </w:tc>
      </w:tr>
      <w:tr w:rsidR="000C6F7A" w:rsidRPr="0046147B">
        <w:trPr>
          <w:trHeight w:val="1688"/>
        </w:trPr>
        <w:tc>
          <w:tcPr>
            <w:tcW w:w="1440" w:type="dxa"/>
            <w:tcBorders>
              <w:top w:val="nil"/>
              <w:left w:val="nil"/>
              <w:bottom w:val="nil"/>
              <w:right w:val="nil"/>
            </w:tcBorders>
          </w:tcPr>
          <w:p w:rsidR="000C6F7A" w:rsidRPr="0046147B" w:rsidRDefault="00BD6279">
            <w:pPr>
              <w:tabs>
                <w:tab w:val="center" w:pos="898"/>
              </w:tabs>
              <w:spacing w:after="0"/>
              <w:rPr>
                <w:rFonts w:ascii="Times New Roman" w:hAnsi="Times New Roman" w:cs="Times New Roman"/>
              </w:rPr>
            </w:pPr>
            <w:r w:rsidRPr="0046147B">
              <w:rPr>
                <w:rFonts w:ascii="Times New Roman" w:eastAsia="Times New Roman" w:hAnsi="Times New Roman" w:cs="Times New Roman"/>
                <w:sz w:val="20"/>
                <w:u w:val="single" w:color="000000"/>
              </w:rPr>
              <w:t xml:space="preserve"> </w:t>
            </w:r>
            <w:r w:rsidRPr="0046147B">
              <w:rPr>
                <w:rFonts w:ascii="Times New Roman" w:eastAsia="Times New Roman" w:hAnsi="Times New Roman" w:cs="Times New Roman"/>
                <w:sz w:val="20"/>
                <w:u w:val="single" w:color="000000"/>
              </w:rPr>
              <w:tab/>
            </w:r>
            <w:r w:rsidRPr="0046147B">
              <w:rPr>
                <w:rFonts w:ascii="Times New Roman" w:eastAsia="Times New Roman" w:hAnsi="Times New Roman" w:cs="Times New Roman"/>
                <w:sz w:val="20"/>
              </w:rPr>
              <w:t xml:space="preserve"> / 30 </w:t>
            </w:r>
          </w:p>
        </w:tc>
        <w:tc>
          <w:tcPr>
            <w:tcW w:w="6051" w:type="dxa"/>
            <w:tcBorders>
              <w:top w:val="nil"/>
              <w:left w:val="nil"/>
              <w:bottom w:val="nil"/>
              <w:right w:val="nil"/>
            </w:tcBorders>
            <w:vAlign w:val="center"/>
          </w:tcPr>
          <w:p w:rsidR="000C6F7A" w:rsidRPr="0046147B" w:rsidRDefault="00BD6279">
            <w:pPr>
              <w:spacing w:after="57"/>
              <w:rPr>
                <w:rFonts w:ascii="Times New Roman" w:hAnsi="Times New Roman" w:cs="Times New Roman"/>
              </w:rPr>
            </w:pPr>
            <w:r w:rsidRPr="0046147B">
              <w:rPr>
                <w:rFonts w:ascii="Times New Roman" w:eastAsia="Times New Roman" w:hAnsi="Times New Roman" w:cs="Times New Roman"/>
                <w:sz w:val="20"/>
              </w:rPr>
              <w:t xml:space="preserve">Technical Content </w:t>
            </w:r>
          </w:p>
          <w:p w:rsidR="000C6F7A" w:rsidRPr="0046147B" w:rsidRDefault="00BD6279">
            <w:pPr>
              <w:numPr>
                <w:ilvl w:val="0"/>
                <w:numId w:val="1"/>
              </w:numPr>
              <w:spacing w:after="29"/>
              <w:ind w:hanging="360"/>
              <w:rPr>
                <w:rFonts w:ascii="Times New Roman" w:hAnsi="Times New Roman" w:cs="Times New Roman"/>
              </w:rPr>
            </w:pPr>
            <w:r w:rsidRPr="0046147B">
              <w:rPr>
                <w:rFonts w:ascii="Times New Roman" w:eastAsia="Times New Roman" w:hAnsi="Times New Roman" w:cs="Times New Roman"/>
                <w:sz w:val="20"/>
              </w:rPr>
              <w:t xml:space="preserve">Current state-of-the-art and commercial products </w:t>
            </w:r>
          </w:p>
          <w:p w:rsidR="000C6F7A" w:rsidRPr="0046147B" w:rsidRDefault="00BD6279">
            <w:pPr>
              <w:numPr>
                <w:ilvl w:val="0"/>
                <w:numId w:val="1"/>
              </w:numPr>
              <w:spacing w:after="28"/>
              <w:ind w:hanging="360"/>
              <w:rPr>
                <w:rFonts w:ascii="Times New Roman" w:hAnsi="Times New Roman" w:cs="Times New Roman"/>
              </w:rPr>
            </w:pPr>
            <w:r w:rsidRPr="0046147B">
              <w:rPr>
                <w:rFonts w:ascii="Times New Roman" w:eastAsia="Times New Roman" w:hAnsi="Times New Roman" w:cs="Times New Roman"/>
                <w:sz w:val="20"/>
              </w:rPr>
              <w:t xml:space="preserve">Underlying technology </w:t>
            </w:r>
          </w:p>
          <w:p w:rsidR="000C6F7A" w:rsidRPr="0046147B" w:rsidRDefault="00BD6279">
            <w:pPr>
              <w:numPr>
                <w:ilvl w:val="0"/>
                <w:numId w:val="1"/>
              </w:numPr>
              <w:spacing w:after="28"/>
              <w:ind w:hanging="360"/>
              <w:rPr>
                <w:rFonts w:ascii="Times New Roman" w:hAnsi="Times New Roman" w:cs="Times New Roman"/>
              </w:rPr>
            </w:pPr>
            <w:r w:rsidRPr="0046147B">
              <w:rPr>
                <w:rFonts w:ascii="Times New Roman" w:eastAsia="Times New Roman" w:hAnsi="Times New Roman" w:cs="Times New Roman"/>
                <w:sz w:val="20"/>
              </w:rPr>
              <w:t xml:space="preserve">Implementation of the technology </w:t>
            </w:r>
          </w:p>
          <w:p w:rsidR="000C6F7A" w:rsidRPr="0046147B" w:rsidRDefault="00BD6279">
            <w:pPr>
              <w:numPr>
                <w:ilvl w:val="0"/>
                <w:numId w:val="1"/>
              </w:numPr>
              <w:spacing w:after="0"/>
              <w:ind w:hanging="360"/>
              <w:rPr>
                <w:rFonts w:ascii="Times New Roman" w:hAnsi="Times New Roman" w:cs="Times New Roman"/>
              </w:rPr>
            </w:pPr>
            <w:r w:rsidRPr="0046147B">
              <w:rPr>
                <w:rFonts w:ascii="Times New Roman" w:eastAsia="Times New Roman" w:hAnsi="Times New Roman" w:cs="Times New Roman"/>
                <w:sz w:val="20"/>
              </w:rPr>
              <w:t xml:space="preserve">Overall quality of the technical summary </w:t>
            </w:r>
          </w:p>
        </w:tc>
      </w:tr>
      <w:tr w:rsidR="000C6F7A" w:rsidRPr="0046147B">
        <w:trPr>
          <w:trHeight w:val="1992"/>
        </w:trPr>
        <w:tc>
          <w:tcPr>
            <w:tcW w:w="1440" w:type="dxa"/>
            <w:tcBorders>
              <w:top w:val="nil"/>
              <w:left w:val="nil"/>
              <w:bottom w:val="nil"/>
              <w:right w:val="nil"/>
            </w:tcBorders>
          </w:tcPr>
          <w:p w:rsidR="000C6F7A" w:rsidRPr="0046147B" w:rsidRDefault="00BD6279">
            <w:pPr>
              <w:tabs>
                <w:tab w:val="center" w:pos="898"/>
              </w:tabs>
              <w:spacing w:after="0"/>
              <w:rPr>
                <w:rFonts w:ascii="Times New Roman" w:hAnsi="Times New Roman" w:cs="Times New Roman"/>
              </w:rPr>
            </w:pPr>
            <w:r w:rsidRPr="0046147B">
              <w:rPr>
                <w:rFonts w:ascii="Times New Roman" w:eastAsia="Times New Roman" w:hAnsi="Times New Roman" w:cs="Times New Roman"/>
                <w:sz w:val="20"/>
                <w:u w:val="single" w:color="000000"/>
              </w:rPr>
              <w:t xml:space="preserve"> </w:t>
            </w:r>
            <w:r w:rsidRPr="0046147B">
              <w:rPr>
                <w:rFonts w:ascii="Times New Roman" w:eastAsia="Times New Roman" w:hAnsi="Times New Roman" w:cs="Times New Roman"/>
                <w:sz w:val="20"/>
                <w:u w:val="single" w:color="000000"/>
              </w:rPr>
              <w:tab/>
            </w:r>
            <w:r w:rsidRPr="0046147B">
              <w:rPr>
                <w:rFonts w:ascii="Times New Roman" w:eastAsia="Times New Roman" w:hAnsi="Times New Roman" w:cs="Times New Roman"/>
                <w:sz w:val="20"/>
              </w:rPr>
              <w:t xml:space="preserve"> / 30 </w:t>
            </w:r>
          </w:p>
        </w:tc>
        <w:tc>
          <w:tcPr>
            <w:tcW w:w="6051" w:type="dxa"/>
            <w:tcBorders>
              <w:top w:val="nil"/>
              <w:left w:val="nil"/>
              <w:bottom w:val="nil"/>
              <w:right w:val="nil"/>
            </w:tcBorders>
            <w:vAlign w:val="center"/>
          </w:tcPr>
          <w:p w:rsidR="000C6F7A" w:rsidRPr="0046147B" w:rsidRDefault="00BD6279">
            <w:pPr>
              <w:spacing w:after="59"/>
              <w:rPr>
                <w:rFonts w:ascii="Times New Roman" w:hAnsi="Times New Roman" w:cs="Times New Roman"/>
              </w:rPr>
            </w:pPr>
            <w:r w:rsidRPr="0046147B">
              <w:rPr>
                <w:rFonts w:ascii="Times New Roman" w:eastAsia="Times New Roman" w:hAnsi="Times New Roman" w:cs="Times New Roman"/>
                <w:sz w:val="20"/>
              </w:rPr>
              <w:t xml:space="preserve">Use of Technical Reference Sources </w:t>
            </w:r>
          </w:p>
          <w:p w:rsidR="000C6F7A" w:rsidRPr="0046147B" w:rsidRDefault="00BD6279">
            <w:pPr>
              <w:numPr>
                <w:ilvl w:val="0"/>
                <w:numId w:val="2"/>
              </w:numPr>
              <w:spacing w:after="25"/>
              <w:ind w:hanging="360"/>
              <w:rPr>
                <w:rFonts w:ascii="Times New Roman" w:hAnsi="Times New Roman" w:cs="Times New Roman"/>
              </w:rPr>
            </w:pPr>
            <w:r w:rsidRPr="0046147B">
              <w:rPr>
                <w:rFonts w:ascii="Times New Roman" w:eastAsia="Times New Roman" w:hAnsi="Times New Roman" w:cs="Times New Roman"/>
                <w:sz w:val="20"/>
              </w:rPr>
              <w:t xml:space="preserve">Appropriate number of sources (at least six) </w:t>
            </w:r>
          </w:p>
          <w:p w:rsidR="000C6F7A" w:rsidRPr="0046147B" w:rsidRDefault="00BD6279">
            <w:pPr>
              <w:numPr>
                <w:ilvl w:val="0"/>
                <w:numId w:val="2"/>
              </w:numPr>
              <w:spacing w:after="29"/>
              <w:ind w:hanging="360"/>
              <w:rPr>
                <w:rFonts w:ascii="Times New Roman" w:hAnsi="Times New Roman" w:cs="Times New Roman"/>
              </w:rPr>
            </w:pPr>
            <w:proofErr w:type="gramStart"/>
            <w:r w:rsidRPr="0046147B">
              <w:rPr>
                <w:rFonts w:ascii="Times New Roman" w:eastAsia="Times New Roman" w:hAnsi="Times New Roman" w:cs="Times New Roman"/>
                <w:sz w:val="20"/>
              </w:rPr>
              <w:t>Sufficient number of</w:t>
            </w:r>
            <w:proofErr w:type="gramEnd"/>
            <w:r w:rsidRPr="0046147B">
              <w:rPr>
                <w:rFonts w:ascii="Times New Roman" w:eastAsia="Times New Roman" w:hAnsi="Times New Roman" w:cs="Times New Roman"/>
                <w:sz w:val="20"/>
              </w:rPr>
              <w:t xml:space="preserve"> source types (at least four) </w:t>
            </w:r>
          </w:p>
          <w:p w:rsidR="000C6F7A" w:rsidRPr="0046147B" w:rsidRDefault="00BD6279">
            <w:pPr>
              <w:numPr>
                <w:ilvl w:val="0"/>
                <w:numId w:val="2"/>
              </w:numPr>
              <w:spacing w:after="28"/>
              <w:ind w:hanging="360"/>
              <w:rPr>
                <w:rFonts w:ascii="Times New Roman" w:hAnsi="Times New Roman" w:cs="Times New Roman"/>
              </w:rPr>
            </w:pPr>
            <w:r w:rsidRPr="0046147B">
              <w:rPr>
                <w:rFonts w:ascii="Times New Roman" w:eastAsia="Times New Roman" w:hAnsi="Times New Roman" w:cs="Times New Roman"/>
                <w:sz w:val="20"/>
              </w:rPr>
              <w:t xml:space="preserve">Quality of the sources </w:t>
            </w:r>
          </w:p>
          <w:p w:rsidR="000C6F7A" w:rsidRPr="0046147B" w:rsidRDefault="00BD6279">
            <w:pPr>
              <w:numPr>
                <w:ilvl w:val="0"/>
                <w:numId w:val="2"/>
              </w:numPr>
              <w:spacing w:after="28"/>
              <w:ind w:hanging="360"/>
              <w:rPr>
                <w:rFonts w:ascii="Times New Roman" w:hAnsi="Times New Roman" w:cs="Times New Roman"/>
              </w:rPr>
            </w:pPr>
            <w:r w:rsidRPr="0046147B">
              <w:rPr>
                <w:rFonts w:ascii="Times New Roman" w:eastAsia="Times New Roman" w:hAnsi="Times New Roman" w:cs="Times New Roman"/>
                <w:sz w:val="20"/>
              </w:rPr>
              <w:t xml:space="preserve">Appropriate citations in body of text </w:t>
            </w:r>
          </w:p>
          <w:p w:rsidR="000C6F7A" w:rsidRPr="0046147B" w:rsidRDefault="00BD6279">
            <w:pPr>
              <w:numPr>
                <w:ilvl w:val="0"/>
                <w:numId w:val="2"/>
              </w:numPr>
              <w:spacing w:after="0"/>
              <w:ind w:hanging="360"/>
              <w:rPr>
                <w:rFonts w:ascii="Times New Roman" w:hAnsi="Times New Roman" w:cs="Times New Roman"/>
              </w:rPr>
            </w:pPr>
            <w:r w:rsidRPr="0046147B">
              <w:rPr>
                <w:rFonts w:ascii="Times New Roman" w:eastAsia="Times New Roman" w:hAnsi="Times New Roman" w:cs="Times New Roman"/>
                <w:sz w:val="20"/>
              </w:rPr>
              <w:t xml:space="preserve">Reference list in proper format </w:t>
            </w:r>
          </w:p>
        </w:tc>
      </w:tr>
      <w:tr w:rsidR="000C6F7A" w:rsidRPr="0046147B">
        <w:trPr>
          <w:trHeight w:val="2114"/>
        </w:trPr>
        <w:tc>
          <w:tcPr>
            <w:tcW w:w="1440" w:type="dxa"/>
            <w:tcBorders>
              <w:top w:val="nil"/>
              <w:left w:val="nil"/>
              <w:bottom w:val="nil"/>
              <w:right w:val="nil"/>
            </w:tcBorders>
          </w:tcPr>
          <w:p w:rsidR="000C6F7A" w:rsidRPr="0046147B" w:rsidRDefault="00BD6279">
            <w:pPr>
              <w:tabs>
                <w:tab w:val="center" w:pos="898"/>
              </w:tabs>
              <w:spacing w:after="0"/>
              <w:rPr>
                <w:rFonts w:ascii="Times New Roman" w:hAnsi="Times New Roman" w:cs="Times New Roman"/>
              </w:rPr>
            </w:pPr>
            <w:r w:rsidRPr="0046147B">
              <w:rPr>
                <w:rFonts w:ascii="Times New Roman" w:eastAsia="Times New Roman" w:hAnsi="Times New Roman" w:cs="Times New Roman"/>
                <w:sz w:val="20"/>
                <w:u w:val="single" w:color="000000"/>
              </w:rPr>
              <w:t xml:space="preserve"> </w:t>
            </w:r>
            <w:r w:rsidRPr="0046147B">
              <w:rPr>
                <w:rFonts w:ascii="Times New Roman" w:eastAsia="Times New Roman" w:hAnsi="Times New Roman" w:cs="Times New Roman"/>
                <w:sz w:val="20"/>
                <w:u w:val="single" w:color="000000"/>
              </w:rPr>
              <w:tab/>
            </w:r>
            <w:r w:rsidRPr="0046147B">
              <w:rPr>
                <w:rFonts w:ascii="Times New Roman" w:eastAsia="Times New Roman" w:hAnsi="Times New Roman" w:cs="Times New Roman"/>
                <w:sz w:val="20"/>
              </w:rPr>
              <w:t xml:space="preserve"> / 40 </w:t>
            </w:r>
          </w:p>
        </w:tc>
        <w:tc>
          <w:tcPr>
            <w:tcW w:w="6051" w:type="dxa"/>
            <w:tcBorders>
              <w:top w:val="nil"/>
              <w:left w:val="nil"/>
              <w:bottom w:val="nil"/>
              <w:right w:val="nil"/>
            </w:tcBorders>
          </w:tcPr>
          <w:p w:rsidR="000C6F7A" w:rsidRPr="0046147B" w:rsidRDefault="00BD6279">
            <w:pPr>
              <w:spacing w:after="58"/>
              <w:rPr>
                <w:rFonts w:ascii="Times New Roman" w:hAnsi="Times New Roman" w:cs="Times New Roman"/>
              </w:rPr>
            </w:pPr>
            <w:r w:rsidRPr="0046147B">
              <w:rPr>
                <w:rFonts w:ascii="Times New Roman" w:eastAsia="Times New Roman" w:hAnsi="Times New Roman" w:cs="Times New Roman"/>
                <w:sz w:val="20"/>
              </w:rPr>
              <w:t xml:space="preserve">Effectiveness of Writing, Organization, and Development of Content </w:t>
            </w:r>
          </w:p>
          <w:p w:rsidR="000C6F7A" w:rsidRPr="0046147B" w:rsidRDefault="00BD6279">
            <w:pPr>
              <w:numPr>
                <w:ilvl w:val="0"/>
                <w:numId w:val="3"/>
              </w:numPr>
              <w:spacing w:after="28"/>
              <w:ind w:hanging="360"/>
              <w:rPr>
                <w:rFonts w:ascii="Times New Roman" w:hAnsi="Times New Roman" w:cs="Times New Roman"/>
              </w:rPr>
            </w:pPr>
            <w:r w:rsidRPr="0046147B">
              <w:rPr>
                <w:rFonts w:ascii="Times New Roman" w:eastAsia="Times New Roman" w:hAnsi="Times New Roman" w:cs="Times New Roman"/>
                <w:sz w:val="20"/>
              </w:rPr>
              <w:t xml:space="preserve">Introductory paragraph </w:t>
            </w:r>
          </w:p>
          <w:p w:rsidR="000C6F7A" w:rsidRPr="0046147B" w:rsidRDefault="00BD6279">
            <w:pPr>
              <w:numPr>
                <w:ilvl w:val="0"/>
                <w:numId w:val="3"/>
              </w:numPr>
              <w:spacing w:after="30"/>
              <w:ind w:hanging="360"/>
              <w:rPr>
                <w:rFonts w:ascii="Times New Roman" w:hAnsi="Times New Roman" w:cs="Times New Roman"/>
              </w:rPr>
            </w:pPr>
            <w:r w:rsidRPr="0046147B">
              <w:rPr>
                <w:rFonts w:ascii="Times New Roman" w:eastAsia="Times New Roman" w:hAnsi="Times New Roman" w:cs="Times New Roman"/>
                <w:sz w:val="20"/>
              </w:rPr>
              <w:t xml:space="preserve">Clear </w:t>
            </w:r>
            <w:r w:rsidRPr="0046147B">
              <w:rPr>
                <w:rFonts w:ascii="Times New Roman" w:eastAsia="Times New Roman" w:hAnsi="Times New Roman" w:cs="Times New Roman"/>
                <w:sz w:val="20"/>
              </w:rPr>
              <w:t xml:space="preserve">flow of information </w:t>
            </w:r>
          </w:p>
          <w:p w:rsidR="000C6F7A" w:rsidRPr="0046147B" w:rsidRDefault="00BD6279">
            <w:pPr>
              <w:numPr>
                <w:ilvl w:val="0"/>
                <w:numId w:val="3"/>
              </w:numPr>
              <w:spacing w:after="28"/>
              <w:ind w:hanging="360"/>
              <w:rPr>
                <w:rFonts w:ascii="Times New Roman" w:hAnsi="Times New Roman" w:cs="Times New Roman"/>
              </w:rPr>
            </w:pPr>
            <w:r w:rsidRPr="0046147B">
              <w:rPr>
                <w:rFonts w:ascii="Times New Roman" w:eastAsia="Times New Roman" w:hAnsi="Times New Roman" w:cs="Times New Roman"/>
                <w:sz w:val="20"/>
              </w:rPr>
              <w:t xml:space="preserve">Organization </w:t>
            </w:r>
          </w:p>
          <w:p w:rsidR="000C6F7A" w:rsidRPr="0046147B" w:rsidRDefault="00BD6279">
            <w:pPr>
              <w:numPr>
                <w:ilvl w:val="0"/>
                <w:numId w:val="3"/>
              </w:numPr>
              <w:spacing w:after="28"/>
              <w:ind w:hanging="360"/>
              <w:rPr>
                <w:rFonts w:ascii="Times New Roman" w:hAnsi="Times New Roman" w:cs="Times New Roman"/>
              </w:rPr>
            </w:pPr>
            <w:r w:rsidRPr="0046147B">
              <w:rPr>
                <w:rFonts w:ascii="Times New Roman" w:eastAsia="Times New Roman" w:hAnsi="Times New Roman" w:cs="Times New Roman"/>
                <w:sz w:val="20"/>
              </w:rPr>
              <w:t xml:space="preserve">Grammar, spelling, punctuation </w:t>
            </w:r>
          </w:p>
          <w:p w:rsidR="000C6F7A" w:rsidRPr="0046147B" w:rsidRDefault="00BD6279">
            <w:pPr>
              <w:numPr>
                <w:ilvl w:val="0"/>
                <w:numId w:val="3"/>
              </w:numPr>
              <w:spacing w:after="0"/>
              <w:ind w:hanging="360"/>
              <w:rPr>
                <w:rFonts w:ascii="Times New Roman" w:hAnsi="Times New Roman" w:cs="Times New Roman"/>
              </w:rPr>
            </w:pPr>
            <w:r w:rsidRPr="0046147B">
              <w:rPr>
                <w:rFonts w:ascii="Times New Roman" w:eastAsia="Times New Roman" w:hAnsi="Times New Roman" w:cs="Times New Roman"/>
                <w:sz w:val="20"/>
              </w:rPr>
              <w:t xml:space="preserve">Style, readability, audience appropriateness, conformance to standards </w:t>
            </w:r>
          </w:p>
        </w:tc>
      </w:tr>
      <w:tr w:rsidR="000C6F7A" w:rsidRPr="0046147B">
        <w:trPr>
          <w:trHeight w:val="466"/>
        </w:trPr>
        <w:tc>
          <w:tcPr>
            <w:tcW w:w="1440" w:type="dxa"/>
            <w:tcBorders>
              <w:top w:val="nil"/>
              <w:left w:val="nil"/>
              <w:bottom w:val="nil"/>
              <w:right w:val="nil"/>
            </w:tcBorders>
            <w:vAlign w:val="bottom"/>
          </w:tcPr>
          <w:p w:rsidR="000C6F7A" w:rsidRPr="0046147B" w:rsidRDefault="00BD6279">
            <w:pPr>
              <w:tabs>
                <w:tab w:val="center" w:pos="948"/>
              </w:tabs>
              <w:spacing w:after="0"/>
              <w:rPr>
                <w:rFonts w:ascii="Times New Roman" w:hAnsi="Times New Roman" w:cs="Times New Roman"/>
              </w:rPr>
            </w:pPr>
            <w:r w:rsidRPr="0046147B">
              <w:rPr>
                <w:rFonts w:ascii="Times New Roman" w:eastAsia="Times New Roman" w:hAnsi="Times New Roman" w:cs="Times New Roman"/>
                <w:b/>
                <w:sz w:val="20"/>
                <w:u w:val="single" w:color="000000"/>
              </w:rPr>
              <w:t xml:space="preserve"> </w:t>
            </w:r>
            <w:r w:rsidRPr="0046147B">
              <w:rPr>
                <w:rFonts w:ascii="Times New Roman" w:eastAsia="Times New Roman" w:hAnsi="Times New Roman" w:cs="Times New Roman"/>
                <w:b/>
                <w:sz w:val="20"/>
                <w:u w:val="single" w:color="000000"/>
              </w:rPr>
              <w:tab/>
            </w:r>
            <w:r w:rsidRPr="0046147B">
              <w:rPr>
                <w:rFonts w:ascii="Times New Roman" w:eastAsia="Times New Roman" w:hAnsi="Times New Roman" w:cs="Times New Roman"/>
                <w:b/>
                <w:sz w:val="20"/>
              </w:rPr>
              <w:t xml:space="preserve"> / 100 </w:t>
            </w:r>
          </w:p>
        </w:tc>
        <w:tc>
          <w:tcPr>
            <w:tcW w:w="6051" w:type="dxa"/>
            <w:tcBorders>
              <w:top w:val="nil"/>
              <w:left w:val="nil"/>
              <w:bottom w:val="nil"/>
              <w:right w:val="nil"/>
            </w:tcBorders>
            <w:vAlign w:val="bottom"/>
          </w:tcPr>
          <w:p w:rsidR="00152F9D" w:rsidRPr="0046147B" w:rsidRDefault="00BD6279">
            <w:pPr>
              <w:spacing w:after="0"/>
              <w:rPr>
                <w:rFonts w:ascii="Times New Roman" w:eastAsia="Times New Roman" w:hAnsi="Times New Roman" w:cs="Times New Roman"/>
                <w:b/>
                <w:sz w:val="20"/>
              </w:rPr>
            </w:pPr>
            <w:r w:rsidRPr="0046147B">
              <w:rPr>
                <w:rFonts w:ascii="Times New Roman" w:eastAsia="Times New Roman" w:hAnsi="Times New Roman" w:cs="Times New Roman"/>
                <w:b/>
                <w:sz w:val="20"/>
              </w:rPr>
              <w:t xml:space="preserve">Total - Technical Review Paper </w:t>
            </w:r>
          </w:p>
        </w:tc>
      </w:tr>
    </w:tbl>
    <w:p w:rsidR="000C6F7A" w:rsidRPr="0046147B" w:rsidRDefault="00BD6279">
      <w:pPr>
        <w:spacing w:after="0"/>
        <w:rPr>
          <w:rFonts w:ascii="Times New Roman" w:eastAsia="Times New Roman" w:hAnsi="Times New Roman" w:cs="Times New Roman"/>
          <w:b/>
        </w:rPr>
      </w:pPr>
      <w:r w:rsidRPr="0046147B">
        <w:rPr>
          <w:rFonts w:ascii="Times New Roman" w:eastAsia="Times New Roman" w:hAnsi="Times New Roman" w:cs="Times New Roman"/>
          <w:b/>
        </w:rPr>
        <w:t xml:space="preserve"> </w:t>
      </w:r>
    </w:p>
    <w:p w:rsidR="00152F9D" w:rsidRPr="0046147B" w:rsidRDefault="00152F9D">
      <w:pPr>
        <w:spacing w:after="0"/>
        <w:rPr>
          <w:rFonts w:ascii="Times New Roman" w:hAnsi="Times New Roman" w:cs="Times New Roman"/>
        </w:rPr>
      </w:pPr>
    </w:p>
    <w:p w:rsidR="00152F9D" w:rsidRPr="0046147B" w:rsidRDefault="00152F9D">
      <w:pPr>
        <w:spacing w:after="0"/>
        <w:rPr>
          <w:rFonts w:ascii="Times New Roman" w:hAnsi="Times New Roman" w:cs="Times New Roman"/>
        </w:rPr>
      </w:pPr>
    </w:p>
    <w:p w:rsidR="00152F9D" w:rsidRPr="0046147B" w:rsidRDefault="00152F9D">
      <w:pPr>
        <w:spacing w:after="0"/>
        <w:rPr>
          <w:rFonts w:ascii="Times New Roman" w:hAnsi="Times New Roman" w:cs="Times New Roman"/>
        </w:rPr>
      </w:pPr>
    </w:p>
    <w:p w:rsidR="00152F9D" w:rsidRPr="00984667" w:rsidRDefault="00477AFD" w:rsidP="00984667">
      <w:pPr>
        <w:spacing w:after="0" w:line="360" w:lineRule="auto"/>
        <w:jc w:val="center"/>
        <w:rPr>
          <w:rFonts w:ascii="Times New Roman" w:hAnsi="Times New Roman" w:cs="Times New Roman"/>
          <w:b/>
        </w:rPr>
      </w:pPr>
      <w:r w:rsidRPr="00984667">
        <w:rPr>
          <w:rFonts w:ascii="Times New Roman" w:hAnsi="Times New Roman" w:cs="Times New Roman"/>
          <w:b/>
        </w:rPr>
        <w:lastRenderedPageBreak/>
        <w:t>Efficient Power Systems for Robotic Applications</w:t>
      </w:r>
    </w:p>
    <w:p w:rsidR="00152F9D" w:rsidRPr="00984667" w:rsidRDefault="00152F9D" w:rsidP="00984667">
      <w:pPr>
        <w:spacing w:after="0" w:line="360" w:lineRule="auto"/>
        <w:jc w:val="center"/>
        <w:rPr>
          <w:rFonts w:ascii="Times New Roman" w:hAnsi="Times New Roman" w:cs="Times New Roman"/>
          <w:b/>
        </w:rPr>
      </w:pPr>
    </w:p>
    <w:p w:rsidR="00AA5E4D" w:rsidRPr="00984667" w:rsidRDefault="00152F9D" w:rsidP="00984667">
      <w:pPr>
        <w:spacing w:after="0" w:line="360" w:lineRule="auto"/>
        <w:rPr>
          <w:rFonts w:ascii="Times New Roman" w:hAnsi="Times New Roman" w:cs="Times New Roman"/>
          <w:b/>
        </w:rPr>
      </w:pPr>
      <w:r w:rsidRPr="00984667">
        <w:rPr>
          <w:rFonts w:ascii="Times New Roman" w:hAnsi="Times New Roman" w:cs="Times New Roman"/>
          <w:b/>
        </w:rPr>
        <w:t>Introduction</w:t>
      </w:r>
    </w:p>
    <w:p w:rsidR="00050281" w:rsidRPr="00984667" w:rsidRDefault="00AA5E4D" w:rsidP="00984667">
      <w:pPr>
        <w:spacing w:after="0" w:line="360" w:lineRule="auto"/>
        <w:rPr>
          <w:rFonts w:ascii="Times New Roman" w:hAnsi="Times New Roman" w:cs="Times New Roman"/>
        </w:rPr>
      </w:pPr>
      <w:r w:rsidRPr="00984667">
        <w:rPr>
          <w:rFonts w:ascii="Times New Roman" w:hAnsi="Times New Roman" w:cs="Times New Roman"/>
        </w:rPr>
        <w:tab/>
      </w:r>
      <w:r w:rsidR="00477AFD" w:rsidRPr="00984667">
        <w:rPr>
          <w:rFonts w:ascii="Times New Roman" w:hAnsi="Times New Roman" w:cs="Times New Roman"/>
        </w:rPr>
        <w:t>Wireless robotic systems are used in many fields to accomplish important tasks</w:t>
      </w:r>
      <w:r w:rsidR="0077722C">
        <w:rPr>
          <w:rFonts w:ascii="Times New Roman" w:hAnsi="Times New Roman" w:cs="Times New Roman"/>
        </w:rPr>
        <w:t xml:space="preserve"> </w:t>
      </w:r>
      <w:r w:rsidR="00793627">
        <w:rPr>
          <w:rFonts w:ascii="Times New Roman" w:hAnsi="Times New Roman" w:cs="Times New Roman"/>
        </w:rPr>
        <w:t>accurately and efficiently</w:t>
      </w:r>
      <w:r w:rsidR="00477AFD" w:rsidRPr="00984667">
        <w:rPr>
          <w:rFonts w:ascii="Times New Roman" w:hAnsi="Times New Roman" w:cs="Times New Roman"/>
        </w:rPr>
        <w:t xml:space="preserve">. </w:t>
      </w:r>
      <w:r w:rsidR="00CC59CC" w:rsidRPr="00984667">
        <w:rPr>
          <w:rFonts w:ascii="Times New Roman" w:hAnsi="Times New Roman" w:cs="Times New Roman"/>
        </w:rPr>
        <w:t xml:space="preserve">One of the crucial questions </w:t>
      </w:r>
      <w:r w:rsidR="00C66C63" w:rsidRPr="00984667">
        <w:rPr>
          <w:rFonts w:ascii="Times New Roman" w:hAnsi="Times New Roman" w:cs="Times New Roman"/>
        </w:rPr>
        <w:t>to</w:t>
      </w:r>
      <w:r w:rsidR="00D55300" w:rsidRPr="00984667">
        <w:rPr>
          <w:rFonts w:ascii="Times New Roman" w:hAnsi="Times New Roman" w:cs="Times New Roman"/>
        </w:rPr>
        <w:t xml:space="preserve"> consider when</w:t>
      </w:r>
      <w:r w:rsidR="00C66C63" w:rsidRPr="00984667">
        <w:rPr>
          <w:rFonts w:ascii="Times New Roman" w:hAnsi="Times New Roman" w:cs="Times New Roman"/>
        </w:rPr>
        <w:t xml:space="preserve"> develop</w:t>
      </w:r>
      <w:r w:rsidR="00D55300" w:rsidRPr="00984667">
        <w:rPr>
          <w:rFonts w:ascii="Times New Roman" w:hAnsi="Times New Roman" w:cs="Times New Roman"/>
        </w:rPr>
        <w:t>ing</w:t>
      </w:r>
      <w:r w:rsidR="00C66C63" w:rsidRPr="00984667">
        <w:rPr>
          <w:rFonts w:ascii="Times New Roman" w:hAnsi="Times New Roman" w:cs="Times New Roman"/>
        </w:rPr>
        <w:t xml:space="preserve"> </w:t>
      </w:r>
      <w:r w:rsidR="00D55300" w:rsidRPr="00984667">
        <w:rPr>
          <w:rFonts w:ascii="Times New Roman" w:hAnsi="Times New Roman" w:cs="Times New Roman"/>
        </w:rPr>
        <w:t xml:space="preserve">efficient </w:t>
      </w:r>
      <w:r w:rsidR="00C66C63" w:rsidRPr="00984667">
        <w:rPr>
          <w:rFonts w:ascii="Times New Roman" w:hAnsi="Times New Roman" w:cs="Times New Roman"/>
        </w:rPr>
        <w:t>mobile</w:t>
      </w:r>
      <w:r w:rsidR="00D55300" w:rsidRPr="00984667">
        <w:rPr>
          <w:rFonts w:ascii="Times New Roman" w:hAnsi="Times New Roman" w:cs="Times New Roman"/>
        </w:rPr>
        <w:t xml:space="preserve"> </w:t>
      </w:r>
      <w:r w:rsidR="00C66C63" w:rsidRPr="00984667">
        <w:rPr>
          <w:rFonts w:ascii="Times New Roman" w:hAnsi="Times New Roman" w:cs="Times New Roman"/>
        </w:rPr>
        <w:t xml:space="preserve">robotic systems is the energy consumption of the system. </w:t>
      </w:r>
      <w:r w:rsidRPr="00984667">
        <w:rPr>
          <w:rFonts w:ascii="Times New Roman" w:hAnsi="Times New Roman" w:cs="Times New Roman"/>
        </w:rPr>
        <w:t xml:space="preserve">Powering a wireless system </w:t>
      </w:r>
      <w:r w:rsidR="00477AFD" w:rsidRPr="00984667">
        <w:rPr>
          <w:rFonts w:ascii="Times New Roman" w:hAnsi="Times New Roman" w:cs="Times New Roman"/>
        </w:rPr>
        <w:t>requires foresight of the system and what tasks it will need to accomplish</w:t>
      </w:r>
      <w:r w:rsidR="00D43539" w:rsidRPr="00984667">
        <w:rPr>
          <w:rFonts w:ascii="Times New Roman" w:hAnsi="Times New Roman" w:cs="Times New Roman"/>
        </w:rPr>
        <w:t xml:space="preserve">. </w:t>
      </w:r>
      <w:r w:rsidR="00477AFD" w:rsidRPr="00984667">
        <w:rPr>
          <w:rFonts w:ascii="Times New Roman" w:hAnsi="Times New Roman" w:cs="Times New Roman"/>
        </w:rPr>
        <w:t xml:space="preserve">This paper is a review of the current state of the art technology used to efficiently power wireless robotic systems. </w:t>
      </w:r>
    </w:p>
    <w:p w:rsidR="008A0208" w:rsidRPr="00984667" w:rsidRDefault="008A0208" w:rsidP="00984667">
      <w:pPr>
        <w:spacing w:after="0" w:line="360" w:lineRule="auto"/>
        <w:rPr>
          <w:rFonts w:ascii="Times New Roman" w:hAnsi="Times New Roman" w:cs="Times New Roman"/>
        </w:rPr>
      </w:pPr>
    </w:p>
    <w:p w:rsidR="00AA5E4D" w:rsidRPr="00984667" w:rsidRDefault="00050281" w:rsidP="00984667">
      <w:pPr>
        <w:spacing w:after="0" w:line="360" w:lineRule="auto"/>
        <w:rPr>
          <w:rFonts w:ascii="Times New Roman" w:hAnsi="Times New Roman" w:cs="Times New Roman"/>
          <w:b/>
        </w:rPr>
      </w:pPr>
      <w:r w:rsidRPr="00984667">
        <w:rPr>
          <w:rFonts w:ascii="Times New Roman" w:hAnsi="Times New Roman" w:cs="Times New Roman"/>
          <w:b/>
        </w:rPr>
        <w:t xml:space="preserve">Commercial Applications </w:t>
      </w:r>
      <w:r w:rsidR="00477AFD" w:rsidRPr="00984667">
        <w:rPr>
          <w:rFonts w:ascii="Times New Roman" w:hAnsi="Times New Roman" w:cs="Times New Roman"/>
          <w:b/>
        </w:rPr>
        <w:t xml:space="preserve">of Powering Robotic Technology Wirelessly </w:t>
      </w:r>
    </w:p>
    <w:p w:rsidR="00477AFD" w:rsidRPr="00984667" w:rsidRDefault="00BC6727" w:rsidP="00212BC2">
      <w:pPr>
        <w:spacing w:after="0" w:line="360" w:lineRule="auto"/>
        <w:ind w:firstLine="720"/>
        <w:rPr>
          <w:rFonts w:ascii="Times New Roman" w:hAnsi="Times New Roman" w:cs="Times New Roman"/>
        </w:rPr>
      </w:pPr>
      <w:r w:rsidRPr="00984667">
        <w:rPr>
          <w:rFonts w:ascii="Times New Roman" w:hAnsi="Times New Roman" w:cs="Times New Roman"/>
        </w:rPr>
        <w:t xml:space="preserve">The International Federation of Robotics predicted in its </w:t>
      </w:r>
      <w:r w:rsidR="00887857" w:rsidRPr="00984667">
        <w:rPr>
          <w:rFonts w:ascii="Times New Roman" w:hAnsi="Times New Roman" w:cs="Times New Roman"/>
        </w:rPr>
        <w:t>2016 “</w:t>
      </w:r>
      <w:r w:rsidRPr="00984667">
        <w:rPr>
          <w:rFonts w:ascii="Times New Roman" w:hAnsi="Times New Roman" w:cs="Times New Roman"/>
        </w:rPr>
        <w:t>World Robotics Report</w:t>
      </w:r>
      <w:r w:rsidR="00887857" w:rsidRPr="00984667">
        <w:rPr>
          <w:rFonts w:ascii="Times New Roman" w:hAnsi="Times New Roman" w:cs="Times New Roman"/>
        </w:rPr>
        <w:t>”</w:t>
      </w:r>
      <w:r w:rsidRPr="00984667">
        <w:rPr>
          <w:rFonts w:ascii="Times New Roman" w:hAnsi="Times New Roman" w:cs="Times New Roman"/>
        </w:rPr>
        <w:t xml:space="preserve"> that over 1.4 million new industrial robots would be implemented in factories worldwide by 2019.</w:t>
      </w:r>
      <w:r w:rsidR="00887857" w:rsidRPr="00984667">
        <w:rPr>
          <w:rFonts w:ascii="Times New Roman" w:hAnsi="Times New Roman" w:cs="Times New Roman"/>
        </w:rPr>
        <w:t xml:space="preserve"> This would bring </w:t>
      </w:r>
      <w:r w:rsidR="00FD063E" w:rsidRPr="00984667">
        <w:rPr>
          <w:rFonts w:ascii="Times New Roman" w:hAnsi="Times New Roman" w:cs="Times New Roman"/>
        </w:rPr>
        <w:t>the total number of industrial robots to around 2.6 million units across the globe</w:t>
      </w:r>
      <w:r w:rsidR="00984667" w:rsidRPr="00984667">
        <w:rPr>
          <w:rFonts w:ascii="Times New Roman" w:hAnsi="Times New Roman" w:cs="Times New Roman"/>
        </w:rPr>
        <w:t xml:space="preserve"> [1]</w:t>
      </w:r>
      <w:r w:rsidR="00FD063E" w:rsidRPr="00984667">
        <w:rPr>
          <w:rFonts w:ascii="Times New Roman" w:hAnsi="Times New Roman" w:cs="Times New Roman"/>
        </w:rPr>
        <w:t xml:space="preserve">. </w:t>
      </w:r>
      <w:r w:rsidR="009C232B" w:rsidRPr="00984667">
        <w:rPr>
          <w:rFonts w:ascii="Times New Roman" w:hAnsi="Times New Roman" w:cs="Times New Roman"/>
        </w:rPr>
        <w:t xml:space="preserve">Fields where robotic technology is particularly prevalent include health care, agriculture, food preparation, manufacturing, and the military. </w:t>
      </w:r>
      <w:r w:rsidR="00422739">
        <w:rPr>
          <w:rFonts w:ascii="Times New Roman" w:hAnsi="Times New Roman" w:cs="Times New Roman"/>
        </w:rPr>
        <w:t>Applications in these fields can vary widely sho</w:t>
      </w:r>
      <w:r w:rsidR="00212BC2">
        <w:rPr>
          <w:rFonts w:ascii="Times New Roman" w:hAnsi="Times New Roman" w:cs="Times New Roman"/>
        </w:rPr>
        <w:t>wcasing</w:t>
      </w:r>
      <w:r w:rsidR="001C75CA">
        <w:rPr>
          <w:rFonts w:ascii="Times New Roman" w:hAnsi="Times New Roman" w:cs="Times New Roman"/>
        </w:rPr>
        <w:t xml:space="preserve"> both</w:t>
      </w:r>
      <w:bookmarkStart w:id="0" w:name="_GoBack"/>
      <w:bookmarkEnd w:id="0"/>
      <w:r w:rsidR="00212BC2">
        <w:rPr>
          <w:rFonts w:ascii="Times New Roman" w:hAnsi="Times New Roman" w:cs="Times New Roman"/>
        </w:rPr>
        <w:t xml:space="preserve"> the </w:t>
      </w:r>
      <w:r w:rsidR="00422739">
        <w:rPr>
          <w:rFonts w:ascii="Times New Roman" w:hAnsi="Times New Roman" w:cs="Times New Roman"/>
        </w:rPr>
        <w:t>versatil</w:t>
      </w:r>
      <w:r w:rsidR="00212BC2">
        <w:rPr>
          <w:rFonts w:ascii="Times New Roman" w:hAnsi="Times New Roman" w:cs="Times New Roman"/>
        </w:rPr>
        <w:t>ity of</w:t>
      </w:r>
      <w:r w:rsidR="00422739">
        <w:rPr>
          <w:rFonts w:ascii="Times New Roman" w:hAnsi="Times New Roman" w:cs="Times New Roman"/>
        </w:rPr>
        <w:t xml:space="preserve"> robotic technology</w:t>
      </w:r>
      <w:r w:rsidR="00212BC2">
        <w:rPr>
          <w:rFonts w:ascii="Times New Roman" w:hAnsi="Times New Roman" w:cs="Times New Roman"/>
        </w:rPr>
        <w:t xml:space="preserve"> </w:t>
      </w:r>
      <w:r w:rsidR="00422739">
        <w:rPr>
          <w:rFonts w:ascii="Times New Roman" w:hAnsi="Times New Roman" w:cs="Times New Roman"/>
        </w:rPr>
        <w:t xml:space="preserve">and </w:t>
      </w:r>
      <w:r w:rsidR="00212BC2">
        <w:rPr>
          <w:rFonts w:ascii="Times New Roman" w:hAnsi="Times New Roman" w:cs="Times New Roman"/>
        </w:rPr>
        <w:t xml:space="preserve">the demand on the </w:t>
      </w:r>
      <w:r w:rsidR="00422739">
        <w:rPr>
          <w:rFonts w:ascii="Times New Roman" w:hAnsi="Times New Roman" w:cs="Times New Roman"/>
        </w:rPr>
        <w:t>robotics industry</w:t>
      </w:r>
      <w:r w:rsidR="00212BC2">
        <w:rPr>
          <w:rFonts w:ascii="Times New Roman" w:hAnsi="Times New Roman" w:cs="Times New Roman"/>
        </w:rPr>
        <w:t xml:space="preserve"> to perform at a high level</w:t>
      </w:r>
      <w:r w:rsidR="00422739">
        <w:rPr>
          <w:rFonts w:ascii="Times New Roman" w:hAnsi="Times New Roman" w:cs="Times New Roman"/>
        </w:rPr>
        <w:t xml:space="preserve">. For example, </w:t>
      </w:r>
      <w:r w:rsidR="002D0728">
        <w:rPr>
          <w:rFonts w:ascii="Times New Roman" w:hAnsi="Times New Roman" w:cs="Times New Roman"/>
        </w:rPr>
        <w:t xml:space="preserve">in the health care industry, robots can assist surgeons in performing minimally invasive surgeries with tiny, precise instruments while in agriculture, farmers have been using large robotic tractors and harvesters which are self-guided by GPS </w:t>
      </w:r>
      <w:r w:rsidR="00034A54">
        <w:rPr>
          <w:rFonts w:ascii="Times New Roman" w:hAnsi="Times New Roman" w:cs="Times New Roman"/>
        </w:rPr>
        <w:t>[2]</w:t>
      </w:r>
      <w:r w:rsidR="002D0728">
        <w:rPr>
          <w:rFonts w:ascii="Times New Roman" w:hAnsi="Times New Roman" w:cs="Times New Roman"/>
        </w:rPr>
        <w:t xml:space="preserve">. </w:t>
      </w:r>
      <w:r w:rsidR="00974340">
        <w:rPr>
          <w:rFonts w:ascii="Times New Roman" w:hAnsi="Times New Roman" w:cs="Times New Roman"/>
        </w:rPr>
        <w:t>While these pieces of equipment are more expensive because of their specialized abilities, more generally owned mobile systems such as drones with recording capabilities can be sold for $300-$3000 depending on quality desired [3]</w:t>
      </w:r>
      <w:r w:rsidR="00C45F50">
        <w:rPr>
          <w:rFonts w:ascii="Times New Roman" w:hAnsi="Times New Roman" w:cs="Times New Roman"/>
        </w:rPr>
        <w:t xml:space="preserve">. </w:t>
      </w:r>
      <w:r w:rsidR="002D0728">
        <w:rPr>
          <w:rFonts w:ascii="Times New Roman" w:hAnsi="Times New Roman" w:cs="Times New Roman"/>
        </w:rPr>
        <w:t xml:space="preserve">This wide range of commercial applications for wireless robotic technology adds to the complexity of the challenge </w:t>
      </w:r>
      <w:r w:rsidR="00034A54">
        <w:rPr>
          <w:rFonts w:ascii="Times New Roman" w:hAnsi="Times New Roman" w:cs="Times New Roman"/>
        </w:rPr>
        <w:t xml:space="preserve">of choosing the </w:t>
      </w:r>
      <w:r w:rsidR="007D4E5B">
        <w:rPr>
          <w:rFonts w:ascii="Times New Roman" w:hAnsi="Times New Roman" w:cs="Times New Roman"/>
        </w:rPr>
        <w:t>most efficient</w:t>
      </w:r>
      <w:r w:rsidR="00034A54">
        <w:rPr>
          <w:rFonts w:ascii="Times New Roman" w:hAnsi="Times New Roman" w:cs="Times New Roman"/>
        </w:rPr>
        <w:t xml:space="preserve"> power system for a robot. </w:t>
      </w:r>
    </w:p>
    <w:p w:rsidR="006D5E37" w:rsidRPr="00984667" w:rsidRDefault="006D5E37" w:rsidP="00984667">
      <w:pPr>
        <w:spacing w:after="0" w:line="360" w:lineRule="auto"/>
        <w:rPr>
          <w:rFonts w:ascii="Times New Roman" w:hAnsi="Times New Roman" w:cs="Times New Roman"/>
        </w:rPr>
      </w:pPr>
    </w:p>
    <w:p w:rsidR="00793627" w:rsidRDefault="00FD5F76" w:rsidP="00984667">
      <w:pPr>
        <w:spacing w:after="0" w:line="360" w:lineRule="auto"/>
        <w:rPr>
          <w:rFonts w:ascii="Times New Roman" w:hAnsi="Times New Roman" w:cs="Times New Roman"/>
          <w:b/>
        </w:rPr>
      </w:pPr>
      <w:r>
        <w:rPr>
          <w:rFonts w:ascii="Times New Roman" w:hAnsi="Times New Roman" w:cs="Times New Roman"/>
          <w:b/>
        </w:rPr>
        <w:t>Research</w:t>
      </w:r>
      <w:r w:rsidR="00793627">
        <w:rPr>
          <w:rFonts w:ascii="Times New Roman" w:hAnsi="Times New Roman" w:cs="Times New Roman"/>
          <w:b/>
        </w:rPr>
        <w:t xml:space="preserve"> o</w:t>
      </w:r>
      <w:r>
        <w:rPr>
          <w:rFonts w:ascii="Times New Roman" w:hAnsi="Times New Roman" w:cs="Times New Roman"/>
          <w:b/>
        </w:rPr>
        <w:t>n</w:t>
      </w:r>
      <w:r w:rsidR="00793627">
        <w:rPr>
          <w:rFonts w:ascii="Times New Roman" w:hAnsi="Times New Roman" w:cs="Times New Roman"/>
          <w:b/>
        </w:rPr>
        <w:t xml:space="preserve"> New Materials to Power Mobile Systems</w:t>
      </w:r>
    </w:p>
    <w:p w:rsidR="007643F4" w:rsidRPr="007643F4" w:rsidRDefault="00793627" w:rsidP="00984667">
      <w:pPr>
        <w:spacing w:after="0" w:line="360" w:lineRule="auto"/>
        <w:rPr>
          <w:rFonts w:ascii="Times New Roman" w:hAnsi="Times New Roman" w:cs="Times New Roman"/>
          <w:i/>
        </w:rPr>
      </w:pPr>
      <w:r>
        <w:rPr>
          <w:rFonts w:ascii="Times New Roman" w:hAnsi="Times New Roman" w:cs="Times New Roman"/>
        </w:rPr>
        <w:tab/>
      </w:r>
      <w:r w:rsidR="008E62B3">
        <w:rPr>
          <w:rFonts w:ascii="Times New Roman" w:hAnsi="Times New Roman" w:cs="Times New Roman"/>
          <w:i/>
        </w:rPr>
        <w:t xml:space="preserve">Robotic </w:t>
      </w:r>
      <w:r w:rsidR="007643F4">
        <w:rPr>
          <w:rFonts w:ascii="Times New Roman" w:hAnsi="Times New Roman" w:cs="Times New Roman"/>
          <w:i/>
        </w:rPr>
        <w:t>Materials</w:t>
      </w:r>
    </w:p>
    <w:p w:rsidR="008E62B3" w:rsidRDefault="00793627" w:rsidP="008E62B3">
      <w:pPr>
        <w:spacing w:after="0" w:line="360" w:lineRule="auto"/>
        <w:ind w:firstLine="720"/>
        <w:rPr>
          <w:rFonts w:ascii="Times New Roman" w:hAnsi="Times New Roman" w:cs="Times New Roman"/>
        </w:rPr>
      </w:pPr>
      <w:r>
        <w:rPr>
          <w:rFonts w:ascii="Times New Roman" w:hAnsi="Times New Roman" w:cs="Times New Roman"/>
        </w:rPr>
        <w:t xml:space="preserve">Laboratories around the world have begun to research </w:t>
      </w:r>
      <w:r w:rsidR="00080AB8">
        <w:rPr>
          <w:rFonts w:ascii="Times New Roman" w:hAnsi="Times New Roman" w:cs="Times New Roman"/>
        </w:rPr>
        <w:t xml:space="preserve">new materials </w:t>
      </w:r>
      <w:r w:rsidR="00BD2E43">
        <w:rPr>
          <w:rFonts w:ascii="Times New Roman" w:hAnsi="Times New Roman" w:cs="Times New Roman"/>
        </w:rPr>
        <w:t xml:space="preserve">including artificial muscles, compliant materials for soft robots, and advanced manufacturing and assembly strategies that could potentially work alongside or replace the traditional gears, motors, and electromechanical actuators that are considered fundamental to many current robotic platforms. </w:t>
      </w:r>
      <w:r w:rsidR="008C3B67">
        <w:rPr>
          <w:rFonts w:ascii="Times New Roman" w:hAnsi="Times New Roman" w:cs="Times New Roman"/>
        </w:rPr>
        <w:t xml:space="preserve">These new technologies could promise future robots that are more </w:t>
      </w:r>
      <w:r w:rsidR="008C3B67" w:rsidRPr="008C3B67">
        <w:rPr>
          <w:rFonts w:ascii="Times New Roman" w:hAnsi="Times New Roman" w:cs="Times New Roman"/>
        </w:rPr>
        <w:t xml:space="preserve">power-efficient, multifunctional, and autonomous in ways </w:t>
      </w:r>
      <w:proofErr w:type="gramStart"/>
      <w:r w:rsidR="008C3B67" w:rsidRPr="008C3B67">
        <w:rPr>
          <w:rFonts w:ascii="Times New Roman" w:hAnsi="Times New Roman" w:cs="Times New Roman"/>
        </w:rPr>
        <w:t>similar to</w:t>
      </w:r>
      <w:proofErr w:type="gramEnd"/>
      <w:r w:rsidR="008C3B67" w:rsidRPr="008C3B67">
        <w:rPr>
          <w:rFonts w:ascii="Times New Roman" w:hAnsi="Times New Roman" w:cs="Times New Roman"/>
        </w:rPr>
        <w:t xml:space="preserve"> biological organisms</w:t>
      </w:r>
      <w:r w:rsidR="008C3B67">
        <w:rPr>
          <w:rFonts w:ascii="Times New Roman" w:hAnsi="Times New Roman" w:cs="Times New Roman"/>
        </w:rPr>
        <w:t xml:space="preserve">. </w:t>
      </w:r>
      <w:r w:rsidR="00287C2E">
        <w:rPr>
          <w:rFonts w:ascii="Times New Roman" w:hAnsi="Times New Roman" w:cs="Times New Roman"/>
        </w:rPr>
        <w:t xml:space="preserve">Like all technology, however, these </w:t>
      </w:r>
      <w:r w:rsidR="008C3B67">
        <w:rPr>
          <w:rFonts w:ascii="Times New Roman" w:hAnsi="Times New Roman" w:cs="Times New Roman"/>
        </w:rPr>
        <w:t xml:space="preserve">experimental systems </w:t>
      </w:r>
      <w:r w:rsidR="00287C2E">
        <w:rPr>
          <w:rFonts w:ascii="Times New Roman" w:hAnsi="Times New Roman" w:cs="Times New Roman"/>
        </w:rPr>
        <w:t xml:space="preserve">have their own trade offs </w:t>
      </w:r>
      <w:r w:rsidR="008C3B67">
        <w:rPr>
          <w:rFonts w:ascii="Times New Roman" w:hAnsi="Times New Roman" w:cs="Times New Roman"/>
        </w:rPr>
        <w:t>including the need for improved portable energy storage and harvesting as well as new materials with tunable properties</w:t>
      </w:r>
      <w:r w:rsidR="00960580">
        <w:rPr>
          <w:rFonts w:ascii="Times New Roman" w:hAnsi="Times New Roman" w:cs="Times New Roman"/>
        </w:rPr>
        <w:t xml:space="preserve"> [</w:t>
      </w:r>
      <w:r w:rsidR="00974340">
        <w:rPr>
          <w:rFonts w:ascii="Times New Roman" w:hAnsi="Times New Roman" w:cs="Times New Roman"/>
        </w:rPr>
        <w:t>4</w:t>
      </w:r>
      <w:r w:rsidR="00960580">
        <w:rPr>
          <w:rFonts w:ascii="Times New Roman" w:hAnsi="Times New Roman" w:cs="Times New Roman"/>
        </w:rPr>
        <w:t>]</w:t>
      </w:r>
      <w:r w:rsidR="008C3B67">
        <w:rPr>
          <w:rFonts w:ascii="Times New Roman" w:hAnsi="Times New Roman" w:cs="Times New Roman"/>
        </w:rPr>
        <w:t xml:space="preserve">. </w:t>
      </w:r>
    </w:p>
    <w:p w:rsidR="007643F4" w:rsidRPr="007643F4" w:rsidRDefault="008E62B3" w:rsidP="007643F4">
      <w:pPr>
        <w:spacing w:after="0" w:line="360" w:lineRule="auto"/>
        <w:ind w:firstLine="720"/>
        <w:rPr>
          <w:rFonts w:ascii="Times New Roman" w:hAnsi="Times New Roman" w:cs="Times New Roman"/>
          <w:i/>
        </w:rPr>
      </w:pPr>
      <w:r>
        <w:rPr>
          <w:rFonts w:ascii="Times New Roman" w:hAnsi="Times New Roman" w:cs="Times New Roman"/>
          <w:i/>
        </w:rPr>
        <w:lastRenderedPageBreak/>
        <w:t xml:space="preserve">Power Sources </w:t>
      </w:r>
    </w:p>
    <w:p w:rsidR="00793627" w:rsidRDefault="00AB4302" w:rsidP="00984667">
      <w:pPr>
        <w:spacing w:after="0" w:line="360" w:lineRule="auto"/>
        <w:rPr>
          <w:rFonts w:ascii="Times New Roman" w:hAnsi="Times New Roman" w:cs="Times New Roman"/>
        </w:rPr>
      </w:pPr>
      <w:r>
        <w:rPr>
          <w:rFonts w:ascii="Times New Roman" w:hAnsi="Times New Roman" w:cs="Times New Roman"/>
        </w:rPr>
        <w:tab/>
      </w:r>
      <w:r w:rsidR="00307FCD">
        <w:rPr>
          <w:rFonts w:ascii="Times New Roman" w:hAnsi="Times New Roman" w:cs="Times New Roman"/>
        </w:rPr>
        <w:t>Improving</w:t>
      </w:r>
      <w:r w:rsidR="003958FE">
        <w:rPr>
          <w:rFonts w:ascii="Times New Roman" w:hAnsi="Times New Roman" w:cs="Times New Roman"/>
        </w:rPr>
        <w:t xml:space="preserve"> p</w:t>
      </w:r>
      <w:r>
        <w:rPr>
          <w:rFonts w:ascii="Times New Roman" w:hAnsi="Times New Roman" w:cs="Times New Roman"/>
        </w:rPr>
        <w:t xml:space="preserve">ower and energy sources </w:t>
      </w:r>
      <w:r w:rsidR="003958FE">
        <w:rPr>
          <w:rFonts w:ascii="Times New Roman" w:hAnsi="Times New Roman" w:cs="Times New Roman"/>
        </w:rPr>
        <w:t xml:space="preserve">is </w:t>
      </w:r>
      <w:r w:rsidR="00212BC2">
        <w:rPr>
          <w:rFonts w:ascii="Times New Roman" w:hAnsi="Times New Roman" w:cs="Times New Roman"/>
        </w:rPr>
        <w:t xml:space="preserve">therefore </w:t>
      </w:r>
      <w:r w:rsidR="003958FE">
        <w:rPr>
          <w:rFonts w:ascii="Times New Roman" w:hAnsi="Times New Roman" w:cs="Times New Roman"/>
        </w:rPr>
        <w:t>one</w:t>
      </w:r>
      <w:r>
        <w:rPr>
          <w:rFonts w:ascii="Times New Roman" w:hAnsi="Times New Roman" w:cs="Times New Roman"/>
        </w:rPr>
        <w:t xml:space="preserve"> of the greatest </w:t>
      </w:r>
      <w:r w:rsidR="00212BC2">
        <w:rPr>
          <w:rFonts w:ascii="Times New Roman" w:hAnsi="Times New Roman" w:cs="Times New Roman"/>
        </w:rPr>
        <w:t xml:space="preserve">and most important </w:t>
      </w:r>
      <w:r>
        <w:rPr>
          <w:rFonts w:ascii="Times New Roman" w:hAnsi="Times New Roman" w:cs="Times New Roman"/>
        </w:rPr>
        <w:t xml:space="preserve">challenges facing the areas of robotic research and </w:t>
      </w:r>
      <w:r w:rsidR="00212BC2">
        <w:rPr>
          <w:rFonts w:ascii="Times New Roman" w:hAnsi="Times New Roman" w:cs="Times New Roman"/>
        </w:rPr>
        <w:t>implementation</w:t>
      </w:r>
      <w:r w:rsidR="00BC058F">
        <w:rPr>
          <w:rFonts w:ascii="Times New Roman" w:hAnsi="Times New Roman" w:cs="Times New Roman"/>
        </w:rPr>
        <w:t>, particularly mobile robots</w:t>
      </w:r>
      <w:r>
        <w:rPr>
          <w:rFonts w:ascii="Times New Roman" w:hAnsi="Times New Roman" w:cs="Times New Roman"/>
        </w:rPr>
        <w:t xml:space="preserve">. </w:t>
      </w:r>
      <w:r w:rsidR="00BC058F">
        <w:rPr>
          <w:rFonts w:ascii="Times New Roman" w:hAnsi="Times New Roman" w:cs="Times New Roman"/>
        </w:rPr>
        <w:t>There are distinct energy sources currently accepted in the robotics field: power generators, energy storage technology, and power harvesting technology and nanogenerators. Examples of power generators include fuel cells, solar cells, and classical electromagnetic generators while</w:t>
      </w:r>
      <w:r w:rsidR="00AD7663">
        <w:rPr>
          <w:rFonts w:ascii="Times New Roman" w:hAnsi="Times New Roman" w:cs="Times New Roman"/>
        </w:rPr>
        <w:t xml:space="preserve"> examples of</w:t>
      </w:r>
      <w:r w:rsidR="00BC058F">
        <w:rPr>
          <w:rFonts w:ascii="Times New Roman" w:hAnsi="Times New Roman" w:cs="Times New Roman"/>
        </w:rPr>
        <w:t xml:space="preserve"> energy storage technology </w:t>
      </w:r>
      <w:r w:rsidR="00AD7663">
        <w:rPr>
          <w:rFonts w:ascii="Times New Roman" w:hAnsi="Times New Roman" w:cs="Times New Roman"/>
        </w:rPr>
        <w:t>are batteries and capacitors or supercapacitors</w:t>
      </w:r>
      <w:r w:rsidR="00BC058F">
        <w:rPr>
          <w:rFonts w:ascii="Times New Roman" w:hAnsi="Times New Roman" w:cs="Times New Roman"/>
        </w:rPr>
        <w:t>.</w:t>
      </w:r>
      <w:r w:rsidR="00AD7663">
        <w:rPr>
          <w:rFonts w:ascii="Times New Roman" w:hAnsi="Times New Roman" w:cs="Times New Roman"/>
        </w:rPr>
        <w:t xml:space="preserve"> Power harvesting technology </w:t>
      </w:r>
      <w:r w:rsidR="00BD010D">
        <w:rPr>
          <w:rFonts w:ascii="Times New Roman" w:hAnsi="Times New Roman" w:cs="Times New Roman"/>
        </w:rPr>
        <w:t>and newly developed nanogenerators comprise micro-/</w:t>
      </w:r>
      <w:proofErr w:type="spellStart"/>
      <w:r w:rsidR="00BD010D">
        <w:rPr>
          <w:rFonts w:ascii="Times New Roman" w:hAnsi="Times New Roman" w:cs="Times New Roman"/>
        </w:rPr>
        <w:t>nano</w:t>
      </w:r>
      <w:proofErr w:type="spellEnd"/>
      <w:r w:rsidR="00BD010D">
        <w:rPr>
          <w:rFonts w:ascii="Times New Roman" w:hAnsi="Times New Roman" w:cs="Times New Roman"/>
        </w:rPr>
        <w:t>-</w:t>
      </w:r>
      <w:r w:rsidR="0072392C">
        <w:rPr>
          <w:rFonts w:ascii="Times New Roman" w:hAnsi="Times New Roman" w:cs="Times New Roman"/>
        </w:rPr>
        <w:t xml:space="preserve">energy sources, self-powered sensors, and flexible transducers. </w:t>
      </w:r>
      <w:r w:rsidR="00F53D03" w:rsidRPr="00F53D03">
        <w:rPr>
          <w:rFonts w:ascii="Times New Roman" w:hAnsi="Times New Roman" w:cs="Times New Roman"/>
        </w:rPr>
        <w:t>Metal-oxygen, lithium-sulfur, aluminum-ion, and sodium-ion batteries</w:t>
      </w:r>
      <w:r w:rsidR="00F53D03">
        <w:rPr>
          <w:rFonts w:ascii="Times New Roman" w:hAnsi="Times New Roman" w:cs="Times New Roman"/>
        </w:rPr>
        <w:t xml:space="preserve"> are some of the main technologies being widely researched</w:t>
      </w:r>
      <w:r w:rsidR="003B3FAC">
        <w:rPr>
          <w:rFonts w:ascii="Times New Roman" w:hAnsi="Times New Roman" w:cs="Times New Roman"/>
        </w:rPr>
        <w:t xml:space="preserve"> for mobile, autonomous robotic systems [</w:t>
      </w:r>
      <w:r w:rsidR="00974340">
        <w:rPr>
          <w:rFonts w:ascii="Times New Roman" w:hAnsi="Times New Roman" w:cs="Times New Roman"/>
        </w:rPr>
        <w:t>4</w:t>
      </w:r>
      <w:r w:rsidR="003B3FAC">
        <w:rPr>
          <w:rFonts w:ascii="Times New Roman" w:hAnsi="Times New Roman" w:cs="Times New Roman"/>
        </w:rPr>
        <w:t>]</w:t>
      </w:r>
      <w:r w:rsidR="00F53D03">
        <w:rPr>
          <w:rFonts w:ascii="Times New Roman" w:hAnsi="Times New Roman" w:cs="Times New Roman"/>
        </w:rPr>
        <w:t xml:space="preserve">. The operational longevity of a mobile system relies on battery </w:t>
      </w:r>
      <w:r w:rsidR="002401B0">
        <w:rPr>
          <w:rFonts w:ascii="Times New Roman" w:hAnsi="Times New Roman" w:cs="Times New Roman"/>
        </w:rPr>
        <w:t>power</w:t>
      </w:r>
      <w:r w:rsidR="00EA0857">
        <w:rPr>
          <w:rFonts w:ascii="Times New Roman" w:hAnsi="Times New Roman" w:cs="Times New Roman"/>
        </w:rPr>
        <w:t xml:space="preserve"> as well as the system’s size and </w:t>
      </w:r>
      <w:r w:rsidR="002401B0">
        <w:rPr>
          <w:rFonts w:ascii="Times New Roman" w:hAnsi="Times New Roman" w:cs="Times New Roman"/>
        </w:rPr>
        <w:t>weight; therefore, these are all key elements to consider at the beginning of a design process to ensure the robot is power-efficient for a</w:t>
      </w:r>
      <w:r w:rsidR="00FD5F76">
        <w:rPr>
          <w:rFonts w:ascii="Times New Roman" w:hAnsi="Times New Roman" w:cs="Times New Roman"/>
        </w:rPr>
        <w:t xml:space="preserve"> substantial</w:t>
      </w:r>
      <w:r w:rsidR="002401B0">
        <w:rPr>
          <w:rFonts w:ascii="Times New Roman" w:hAnsi="Times New Roman" w:cs="Times New Roman"/>
        </w:rPr>
        <w:t xml:space="preserve"> amount of time.</w:t>
      </w:r>
      <w:r w:rsidR="007B7D21">
        <w:rPr>
          <w:rFonts w:ascii="Times New Roman" w:hAnsi="Times New Roman" w:cs="Times New Roman"/>
        </w:rPr>
        <w:t xml:space="preserve"> </w:t>
      </w:r>
    </w:p>
    <w:p w:rsidR="00014DAA" w:rsidRPr="00307FCD" w:rsidRDefault="00014DAA" w:rsidP="00984667">
      <w:pPr>
        <w:spacing w:after="0" w:line="360" w:lineRule="auto"/>
        <w:rPr>
          <w:rFonts w:ascii="Times New Roman" w:hAnsi="Times New Roman" w:cs="Times New Roman"/>
        </w:rPr>
      </w:pPr>
    </w:p>
    <w:p w:rsidR="00607826" w:rsidRDefault="00607826" w:rsidP="00984667">
      <w:pPr>
        <w:spacing w:after="0" w:line="360" w:lineRule="auto"/>
        <w:rPr>
          <w:rFonts w:ascii="Times New Roman" w:hAnsi="Times New Roman" w:cs="Times New Roman"/>
          <w:b/>
        </w:rPr>
      </w:pPr>
      <w:r>
        <w:rPr>
          <w:rFonts w:ascii="Times New Roman" w:hAnsi="Times New Roman" w:cs="Times New Roman"/>
          <w:b/>
        </w:rPr>
        <w:t xml:space="preserve">Technology for Wirelessly </w:t>
      </w:r>
      <w:r w:rsidR="001902DC">
        <w:rPr>
          <w:rFonts w:ascii="Times New Roman" w:hAnsi="Times New Roman" w:cs="Times New Roman"/>
          <w:b/>
        </w:rPr>
        <w:t>Charg</w:t>
      </w:r>
      <w:r>
        <w:rPr>
          <w:rFonts w:ascii="Times New Roman" w:hAnsi="Times New Roman" w:cs="Times New Roman"/>
          <w:b/>
        </w:rPr>
        <w:t xml:space="preserve">ing Mobile Systems </w:t>
      </w:r>
    </w:p>
    <w:p w:rsidR="00607826" w:rsidRPr="00607826" w:rsidRDefault="00607826" w:rsidP="00984667">
      <w:pPr>
        <w:spacing w:after="0" w:line="360" w:lineRule="auto"/>
        <w:rPr>
          <w:rFonts w:ascii="Times New Roman" w:hAnsi="Times New Roman" w:cs="Times New Roman"/>
        </w:rPr>
      </w:pPr>
      <w:r>
        <w:rPr>
          <w:rFonts w:ascii="Times New Roman" w:hAnsi="Times New Roman" w:cs="Times New Roman"/>
        </w:rPr>
        <w:tab/>
      </w:r>
      <w:r w:rsidR="00092F36">
        <w:rPr>
          <w:rFonts w:ascii="Times New Roman" w:hAnsi="Times New Roman" w:cs="Times New Roman"/>
        </w:rPr>
        <w:t xml:space="preserve">In addition to methods such as changing the batteries in a robot periodically or </w:t>
      </w:r>
      <w:r w:rsidR="001902DC">
        <w:rPr>
          <w:rFonts w:ascii="Times New Roman" w:hAnsi="Times New Roman" w:cs="Times New Roman"/>
        </w:rPr>
        <w:t xml:space="preserve">recharging the battery in the robot via a </w:t>
      </w:r>
      <w:r w:rsidR="003B3FAC">
        <w:rPr>
          <w:rFonts w:ascii="Times New Roman" w:hAnsi="Times New Roman" w:cs="Times New Roman"/>
        </w:rPr>
        <w:t xml:space="preserve">standard </w:t>
      </w:r>
      <w:r w:rsidR="00EA0857">
        <w:rPr>
          <w:rFonts w:ascii="Times New Roman" w:hAnsi="Times New Roman" w:cs="Times New Roman"/>
        </w:rPr>
        <w:t>electrical outlet</w:t>
      </w:r>
      <w:r w:rsidR="001902DC">
        <w:rPr>
          <w:rFonts w:ascii="Times New Roman" w:hAnsi="Times New Roman" w:cs="Times New Roman"/>
        </w:rPr>
        <w:t xml:space="preserve">, there have been some technologies created to wirelessly charge mobile systems. These wireless technologies generally use a wireless power charger or transmitter and a wireless power receiver to allow a transfer of power across a distance. </w:t>
      </w:r>
      <w:r w:rsidR="00C7120A">
        <w:rPr>
          <w:rFonts w:ascii="Times New Roman" w:hAnsi="Times New Roman" w:cs="Times New Roman"/>
        </w:rPr>
        <w:t>With the rapid increase in number of electrical and electronic devices, providing simple and universal methods of charging these devices is an important concern to address in design. One such technology that provides this wireless power is</w:t>
      </w:r>
      <w:r w:rsidR="00765866">
        <w:rPr>
          <w:rFonts w:ascii="Times New Roman" w:hAnsi="Times New Roman" w:cs="Times New Roman"/>
        </w:rPr>
        <w:t xml:space="preserve"> using induction or </w:t>
      </w:r>
      <w:r w:rsidR="00313C0C">
        <w:rPr>
          <w:rFonts w:ascii="Times New Roman" w:hAnsi="Times New Roman" w:cs="Times New Roman"/>
        </w:rPr>
        <w:t xml:space="preserve">“magnetic charging” </w:t>
      </w:r>
      <w:r w:rsidR="000F222A">
        <w:rPr>
          <w:rFonts w:ascii="Times New Roman" w:hAnsi="Times New Roman" w:cs="Times New Roman"/>
        </w:rPr>
        <w:t xml:space="preserve">through charger and receiver coils and other magnetic materials. This process </w:t>
      </w:r>
      <w:r w:rsidR="00313C0C">
        <w:rPr>
          <w:rFonts w:ascii="Times New Roman" w:hAnsi="Times New Roman" w:cs="Times New Roman"/>
        </w:rPr>
        <w:t>allow</w:t>
      </w:r>
      <w:r w:rsidR="000F222A">
        <w:rPr>
          <w:rFonts w:ascii="Times New Roman" w:hAnsi="Times New Roman" w:cs="Times New Roman"/>
        </w:rPr>
        <w:t>s</w:t>
      </w:r>
      <w:r w:rsidR="00313C0C">
        <w:rPr>
          <w:rFonts w:ascii="Times New Roman" w:hAnsi="Times New Roman" w:cs="Times New Roman"/>
        </w:rPr>
        <w:t xml:space="preserve"> for freedom of device placement as well as ease of use and compatibility</w:t>
      </w:r>
      <w:r w:rsidR="00A66203">
        <w:rPr>
          <w:rFonts w:ascii="Times New Roman" w:hAnsi="Times New Roman" w:cs="Times New Roman"/>
        </w:rPr>
        <w:t xml:space="preserve"> with multiple different systems such as robots, electrical vehicles, and other mobile devices</w:t>
      </w:r>
      <w:r w:rsidR="00313C0C">
        <w:rPr>
          <w:rFonts w:ascii="Times New Roman" w:hAnsi="Times New Roman" w:cs="Times New Roman"/>
        </w:rPr>
        <w:t xml:space="preserve"> </w:t>
      </w:r>
      <w:r w:rsidR="008F6D15">
        <w:rPr>
          <w:rFonts w:ascii="Times New Roman" w:hAnsi="Times New Roman" w:cs="Times New Roman"/>
        </w:rPr>
        <w:t>[</w:t>
      </w:r>
      <w:r w:rsidR="00974340">
        <w:rPr>
          <w:rFonts w:ascii="Times New Roman" w:hAnsi="Times New Roman" w:cs="Times New Roman"/>
        </w:rPr>
        <w:t>5</w:t>
      </w:r>
      <w:r w:rsidR="008F6D15">
        <w:rPr>
          <w:rFonts w:ascii="Times New Roman" w:hAnsi="Times New Roman" w:cs="Times New Roman"/>
        </w:rPr>
        <w:t>].</w:t>
      </w:r>
    </w:p>
    <w:p w:rsidR="00607826" w:rsidRDefault="00607826" w:rsidP="00984667">
      <w:pPr>
        <w:spacing w:after="0" w:line="360" w:lineRule="auto"/>
        <w:rPr>
          <w:rFonts w:ascii="Times New Roman" w:hAnsi="Times New Roman" w:cs="Times New Roman"/>
          <w:b/>
        </w:rPr>
      </w:pPr>
    </w:p>
    <w:p w:rsidR="00477AFD" w:rsidRPr="00984667" w:rsidRDefault="00477AFD" w:rsidP="00984667">
      <w:pPr>
        <w:spacing w:after="0" w:line="360" w:lineRule="auto"/>
        <w:rPr>
          <w:rFonts w:ascii="Times New Roman" w:hAnsi="Times New Roman" w:cs="Times New Roman"/>
          <w:b/>
        </w:rPr>
      </w:pPr>
      <w:r w:rsidRPr="00984667">
        <w:rPr>
          <w:rFonts w:ascii="Times New Roman" w:hAnsi="Times New Roman" w:cs="Times New Roman"/>
          <w:b/>
        </w:rPr>
        <w:t xml:space="preserve">Power Necessary to Implement a </w:t>
      </w:r>
      <w:r w:rsidR="00C41C30">
        <w:rPr>
          <w:rFonts w:ascii="Times New Roman" w:hAnsi="Times New Roman" w:cs="Times New Roman"/>
          <w:b/>
        </w:rPr>
        <w:t xml:space="preserve">Mobile System </w:t>
      </w:r>
    </w:p>
    <w:p w:rsidR="00152F9D" w:rsidRDefault="00E1212E" w:rsidP="00984667">
      <w:pPr>
        <w:spacing w:after="0" w:line="360" w:lineRule="auto"/>
        <w:rPr>
          <w:rFonts w:ascii="Times New Roman" w:hAnsi="Times New Roman" w:cs="Times New Roman"/>
        </w:rPr>
      </w:pPr>
      <w:r w:rsidRPr="00984667">
        <w:rPr>
          <w:rFonts w:ascii="Times New Roman" w:hAnsi="Times New Roman" w:cs="Times New Roman"/>
        </w:rPr>
        <w:tab/>
      </w:r>
      <w:r w:rsidRPr="00984667">
        <w:rPr>
          <w:rFonts w:ascii="Times New Roman" w:hAnsi="Times New Roman" w:cs="Times New Roman"/>
        </w:rPr>
        <w:t>A key part of many robotic systems is the Raspberry Pi. A raspberry pi is a series of computers that make up a small portable computer which is slower than a normal Linux, but also consumes a lot less power.</w:t>
      </w:r>
      <w:r w:rsidR="00CE44B1" w:rsidRPr="00984667">
        <w:rPr>
          <w:rFonts w:ascii="Times New Roman" w:hAnsi="Times New Roman" w:cs="Times New Roman"/>
        </w:rPr>
        <w:t xml:space="preserve"> A Raspberry Pi 3 is powered by a +5.1V micro USB supply, but exactly how much current it requires is dependent on the peripherals connected to it. The maximum power a Raspberry Pi can use is 1 Amp </w:t>
      </w:r>
      <w:r w:rsidR="0052728D">
        <w:rPr>
          <w:rFonts w:ascii="Times New Roman" w:hAnsi="Times New Roman" w:cs="Times New Roman"/>
        </w:rPr>
        <w:t>due to an internal</w:t>
      </w:r>
      <w:r w:rsidR="00CE44B1" w:rsidRPr="00984667">
        <w:rPr>
          <w:rFonts w:ascii="Times New Roman" w:hAnsi="Times New Roman" w:cs="Times New Roman"/>
        </w:rPr>
        <w:t xml:space="preserve"> fuse that cannot be bypassed; if the design includes a device that will take the power requirements above 1 Amp, then an externally</w:t>
      </w:r>
      <w:r w:rsidR="0045508B" w:rsidRPr="00984667">
        <w:rPr>
          <w:rFonts w:ascii="Times New Roman" w:hAnsi="Times New Roman" w:cs="Times New Roman"/>
        </w:rPr>
        <w:t>-</w:t>
      </w:r>
      <w:r w:rsidR="00CE44B1" w:rsidRPr="00984667">
        <w:rPr>
          <w:rFonts w:ascii="Times New Roman" w:hAnsi="Times New Roman" w:cs="Times New Roman"/>
        </w:rPr>
        <w:t xml:space="preserve">powered </w:t>
      </w:r>
      <w:r w:rsidR="0045508B" w:rsidRPr="00984667">
        <w:rPr>
          <w:rFonts w:ascii="Times New Roman" w:hAnsi="Times New Roman" w:cs="Times New Roman"/>
        </w:rPr>
        <w:t>USB hub must be used [</w:t>
      </w:r>
      <w:r w:rsidR="00974340">
        <w:rPr>
          <w:rFonts w:ascii="Times New Roman" w:hAnsi="Times New Roman" w:cs="Times New Roman"/>
        </w:rPr>
        <w:t>6</w:t>
      </w:r>
      <w:r w:rsidR="0045508B" w:rsidRPr="00984667">
        <w:rPr>
          <w:rFonts w:ascii="Times New Roman" w:hAnsi="Times New Roman" w:cs="Times New Roman"/>
        </w:rPr>
        <w:t xml:space="preserve">]. </w:t>
      </w:r>
    </w:p>
    <w:p w:rsidR="00152F9D" w:rsidRDefault="0052728D" w:rsidP="003D5F32">
      <w:pPr>
        <w:spacing w:after="0" w:line="360" w:lineRule="auto"/>
        <w:ind w:firstLine="720"/>
        <w:rPr>
          <w:rFonts w:ascii="Times New Roman" w:hAnsi="Times New Roman" w:cs="Times New Roman"/>
        </w:rPr>
      </w:pPr>
      <w:r>
        <w:rPr>
          <w:rFonts w:ascii="Times New Roman" w:hAnsi="Times New Roman" w:cs="Times New Roman"/>
        </w:rPr>
        <w:t xml:space="preserve">Most </w:t>
      </w:r>
      <w:r w:rsidR="009375F4">
        <w:rPr>
          <w:rFonts w:ascii="Times New Roman" w:hAnsi="Times New Roman" w:cs="Times New Roman"/>
        </w:rPr>
        <w:t xml:space="preserve">small, </w:t>
      </w:r>
      <w:r w:rsidR="003B3FAC">
        <w:rPr>
          <w:rFonts w:ascii="Times New Roman" w:hAnsi="Times New Roman" w:cs="Times New Roman"/>
        </w:rPr>
        <w:t xml:space="preserve">mobile robots rely on a battery for power. While this battery will provide only one voltage level, the peripherals of the system may each require a different voltage level to operate. If this </w:t>
      </w:r>
      <w:r w:rsidR="003B3FAC">
        <w:rPr>
          <w:rFonts w:ascii="Times New Roman" w:hAnsi="Times New Roman" w:cs="Times New Roman"/>
        </w:rPr>
        <w:lastRenderedPageBreak/>
        <w:t xml:space="preserve">main DC battery system also </w:t>
      </w:r>
      <w:r w:rsidR="0003707A">
        <w:rPr>
          <w:rFonts w:ascii="Times New Roman" w:hAnsi="Times New Roman" w:cs="Times New Roman"/>
        </w:rPr>
        <w:t xml:space="preserve">powers the drive motors on the robot, it is necessary to achieve voltage isolation and filters for the robot’s computer subsystems. </w:t>
      </w:r>
      <w:r w:rsidR="00FA397E">
        <w:rPr>
          <w:rFonts w:ascii="Times New Roman" w:hAnsi="Times New Roman" w:cs="Times New Roman"/>
        </w:rPr>
        <w:t>This voltage isolation and regulation can be implemented with a flyback</w:t>
      </w:r>
      <w:r w:rsidR="00C51EC6">
        <w:rPr>
          <w:rFonts w:ascii="Times New Roman" w:hAnsi="Times New Roman" w:cs="Times New Roman"/>
        </w:rPr>
        <w:t xml:space="preserve"> converter</w:t>
      </w:r>
      <w:r w:rsidR="00E369E5">
        <w:rPr>
          <w:rFonts w:ascii="Times New Roman" w:hAnsi="Times New Roman" w:cs="Times New Roman"/>
        </w:rPr>
        <w:t xml:space="preserve"> which is a transformer-isolated version of the buck-boost converter</w:t>
      </w:r>
      <w:r w:rsidR="008A71A5">
        <w:rPr>
          <w:rFonts w:ascii="Times New Roman" w:hAnsi="Times New Roman" w:cs="Times New Roman"/>
        </w:rPr>
        <w:t xml:space="preserve">. This flyback converter uses Primary-Side Regulation to accomplish Constant-Current Regulation while </w:t>
      </w:r>
      <w:r w:rsidR="00EA7765">
        <w:rPr>
          <w:rFonts w:ascii="Times New Roman" w:hAnsi="Times New Roman" w:cs="Times New Roman"/>
        </w:rPr>
        <w:t xml:space="preserve">also </w:t>
      </w:r>
      <w:r w:rsidR="008A71A5">
        <w:rPr>
          <w:rFonts w:ascii="Times New Roman" w:hAnsi="Times New Roman" w:cs="Times New Roman"/>
        </w:rPr>
        <w:t>processing information from opto-coupled feedback and an auxiliary flyback winding</w:t>
      </w:r>
      <w:r w:rsidR="00EA7765">
        <w:rPr>
          <w:rFonts w:ascii="Times New Roman" w:hAnsi="Times New Roman" w:cs="Times New Roman"/>
        </w:rPr>
        <w:t xml:space="preserve">. The way it processes the information makes it a useful tool for achieving </w:t>
      </w:r>
      <w:r w:rsidR="008A71A5">
        <w:rPr>
          <w:rFonts w:ascii="Times New Roman" w:hAnsi="Times New Roman" w:cs="Times New Roman"/>
        </w:rPr>
        <w:t>high-performance control of output voltage and current</w:t>
      </w:r>
      <w:r w:rsidR="00EA7765">
        <w:rPr>
          <w:rFonts w:ascii="Times New Roman" w:hAnsi="Times New Roman" w:cs="Times New Roman"/>
        </w:rPr>
        <w:t xml:space="preserve"> </w:t>
      </w:r>
      <w:r w:rsidR="00C51EC6">
        <w:rPr>
          <w:rFonts w:ascii="Times New Roman" w:hAnsi="Times New Roman" w:cs="Times New Roman"/>
        </w:rPr>
        <w:t>[</w:t>
      </w:r>
      <w:r w:rsidR="00974340">
        <w:rPr>
          <w:rFonts w:ascii="Times New Roman" w:hAnsi="Times New Roman" w:cs="Times New Roman"/>
        </w:rPr>
        <w:t>7</w:t>
      </w:r>
      <w:r w:rsidR="00C51EC6">
        <w:rPr>
          <w:rFonts w:ascii="Times New Roman" w:hAnsi="Times New Roman" w:cs="Times New Roman"/>
        </w:rPr>
        <w:t xml:space="preserve">]. </w:t>
      </w:r>
      <w:r w:rsidR="00C41C30">
        <w:rPr>
          <w:rFonts w:ascii="Times New Roman" w:hAnsi="Times New Roman" w:cs="Times New Roman"/>
        </w:rPr>
        <w:t xml:space="preserve">With this information, the team must decide the most efficient power system </w:t>
      </w:r>
      <w:r w:rsidR="00A002AF">
        <w:rPr>
          <w:rFonts w:ascii="Times New Roman" w:hAnsi="Times New Roman" w:cs="Times New Roman"/>
        </w:rPr>
        <w:t xml:space="preserve">and source </w:t>
      </w:r>
      <w:r w:rsidR="00C41C30">
        <w:rPr>
          <w:rFonts w:ascii="Times New Roman" w:hAnsi="Times New Roman" w:cs="Times New Roman"/>
        </w:rPr>
        <w:t xml:space="preserve">for their design based on the peripherals that are needed for the project. </w:t>
      </w:r>
    </w:p>
    <w:p w:rsidR="00E369E5" w:rsidRDefault="00E369E5" w:rsidP="003D5F32">
      <w:pPr>
        <w:spacing w:after="0" w:line="360" w:lineRule="auto"/>
        <w:ind w:firstLine="720"/>
        <w:rPr>
          <w:rFonts w:ascii="Times New Roman" w:hAnsi="Times New Roman" w:cs="Times New Roman"/>
        </w:rPr>
      </w:pPr>
    </w:p>
    <w:p w:rsidR="00E369E5" w:rsidRDefault="00E369E5" w:rsidP="003D5F32">
      <w:pPr>
        <w:spacing w:after="0" w:line="360" w:lineRule="auto"/>
        <w:ind w:firstLine="720"/>
        <w:rPr>
          <w:rFonts w:ascii="Times New Roman" w:hAnsi="Times New Roman" w:cs="Times New Roman"/>
        </w:rPr>
      </w:pPr>
    </w:p>
    <w:p w:rsidR="00E369E5" w:rsidRDefault="00E369E5" w:rsidP="003D5F32">
      <w:pPr>
        <w:spacing w:after="0" w:line="360" w:lineRule="auto"/>
        <w:ind w:firstLine="720"/>
        <w:rPr>
          <w:rFonts w:ascii="Times New Roman" w:hAnsi="Times New Roman" w:cs="Times New Roman"/>
        </w:rPr>
      </w:pPr>
    </w:p>
    <w:p w:rsidR="00E369E5" w:rsidRDefault="00E369E5" w:rsidP="003D5F32">
      <w:pPr>
        <w:spacing w:after="0" w:line="360" w:lineRule="auto"/>
        <w:ind w:firstLine="720"/>
        <w:rPr>
          <w:rFonts w:ascii="Times New Roman" w:hAnsi="Times New Roman" w:cs="Times New Roman"/>
        </w:rPr>
      </w:pPr>
    </w:p>
    <w:p w:rsidR="00E369E5" w:rsidRDefault="00E369E5" w:rsidP="003D5F32">
      <w:pPr>
        <w:spacing w:after="0" w:line="360" w:lineRule="auto"/>
        <w:ind w:firstLine="720"/>
        <w:rPr>
          <w:rFonts w:ascii="Times New Roman" w:hAnsi="Times New Roman" w:cs="Times New Roman"/>
        </w:rPr>
      </w:pPr>
    </w:p>
    <w:p w:rsidR="00E369E5" w:rsidRDefault="00E369E5" w:rsidP="003D5F32">
      <w:pPr>
        <w:spacing w:after="0" w:line="360" w:lineRule="auto"/>
        <w:ind w:firstLine="720"/>
        <w:rPr>
          <w:rFonts w:ascii="Times New Roman" w:hAnsi="Times New Roman" w:cs="Times New Roman"/>
        </w:rPr>
      </w:pPr>
    </w:p>
    <w:p w:rsidR="00E369E5" w:rsidRDefault="00E369E5" w:rsidP="003D5F32">
      <w:pPr>
        <w:spacing w:after="0" w:line="360" w:lineRule="auto"/>
        <w:ind w:firstLine="720"/>
        <w:rPr>
          <w:rFonts w:ascii="Times New Roman" w:hAnsi="Times New Roman" w:cs="Times New Roman"/>
        </w:rPr>
      </w:pPr>
    </w:p>
    <w:p w:rsidR="00E369E5" w:rsidRDefault="00E369E5" w:rsidP="003D5F32">
      <w:pPr>
        <w:spacing w:after="0" w:line="360" w:lineRule="auto"/>
        <w:ind w:firstLine="720"/>
        <w:rPr>
          <w:rFonts w:ascii="Times New Roman" w:hAnsi="Times New Roman" w:cs="Times New Roman"/>
        </w:rPr>
      </w:pPr>
    </w:p>
    <w:p w:rsidR="00E369E5" w:rsidRDefault="00E369E5" w:rsidP="003D5F32">
      <w:pPr>
        <w:spacing w:after="0" w:line="360" w:lineRule="auto"/>
        <w:ind w:firstLine="720"/>
        <w:rPr>
          <w:rFonts w:ascii="Times New Roman" w:hAnsi="Times New Roman" w:cs="Times New Roman"/>
        </w:rPr>
      </w:pPr>
    </w:p>
    <w:p w:rsidR="00E369E5" w:rsidRDefault="00E369E5" w:rsidP="003D5F32">
      <w:pPr>
        <w:spacing w:after="0" w:line="360" w:lineRule="auto"/>
        <w:ind w:firstLine="720"/>
        <w:rPr>
          <w:rFonts w:ascii="Times New Roman" w:hAnsi="Times New Roman" w:cs="Times New Roman"/>
        </w:rPr>
      </w:pPr>
    </w:p>
    <w:p w:rsidR="00E369E5" w:rsidRDefault="00E369E5" w:rsidP="003D5F32">
      <w:pPr>
        <w:spacing w:after="0" w:line="360" w:lineRule="auto"/>
        <w:ind w:firstLine="720"/>
        <w:rPr>
          <w:rFonts w:ascii="Times New Roman" w:hAnsi="Times New Roman" w:cs="Times New Roman"/>
        </w:rPr>
      </w:pPr>
    </w:p>
    <w:p w:rsidR="00E369E5" w:rsidRDefault="00E369E5" w:rsidP="003D5F32">
      <w:pPr>
        <w:spacing w:after="0" w:line="360" w:lineRule="auto"/>
        <w:ind w:firstLine="720"/>
        <w:rPr>
          <w:rFonts w:ascii="Times New Roman" w:hAnsi="Times New Roman" w:cs="Times New Roman"/>
        </w:rPr>
      </w:pPr>
    </w:p>
    <w:p w:rsidR="00E369E5" w:rsidRDefault="00E369E5" w:rsidP="003D5F32">
      <w:pPr>
        <w:spacing w:after="0" w:line="360" w:lineRule="auto"/>
        <w:ind w:firstLine="720"/>
        <w:rPr>
          <w:rFonts w:ascii="Times New Roman" w:hAnsi="Times New Roman" w:cs="Times New Roman"/>
        </w:rPr>
      </w:pPr>
    </w:p>
    <w:p w:rsidR="00E369E5" w:rsidRDefault="00E369E5" w:rsidP="003D5F32">
      <w:pPr>
        <w:spacing w:after="0" w:line="360" w:lineRule="auto"/>
        <w:ind w:firstLine="720"/>
        <w:rPr>
          <w:rFonts w:ascii="Times New Roman" w:hAnsi="Times New Roman" w:cs="Times New Roman"/>
        </w:rPr>
      </w:pPr>
    </w:p>
    <w:p w:rsidR="00E369E5" w:rsidRDefault="00E369E5" w:rsidP="003D5F32">
      <w:pPr>
        <w:spacing w:after="0" w:line="360" w:lineRule="auto"/>
        <w:ind w:firstLine="720"/>
        <w:rPr>
          <w:rFonts w:ascii="Times New Roman" w:hAnsi="Times New Roman" w:cs="Times New Roman"/>
        </w:rPr>
      </w:pPr>
    </w:p>
    <w:p w:rsidR="00E369E5" w:rsidRDefault="00E369E5" w:rsidP="003D5F32">
      <w:pPr>
        <w:spacing w:after="0" w:line="360" w:lineRule="auto"/>
        <w:ind w:firstLine="720"/>
        <w:rPr>
          <w:rFonts w:ascii="Times New Roman" w:hAnsi="Times New Roman" w:cs="Times New Roman"/>
        </w:rPr>
      </w:pPr>
    </w:p>
    <w:p w:rsidR="00E369E5" w:rsidRDefault="00E369E5" w:rsidP="003D5F32">
      <w:pPr>
        <w:spacing w:after="0" w:line="360" w:lineRule="auto"/>
        <w:ind w:firstLine="720"/>
        <w:rPr>
          <w:rFonts w:ascii="Times New Roman" w:hAnsi="Times New Roman" w:cs="Times New Roman"/>
        </w:rPr>
      </w:pPr>
    </w:p>
    <w:p w:rsidR="00E369E5" w:rsidRDefault="00E369E5" w:rsidP="003D5F32">
      <w:pPr>
        <w:spacing w:after="0" w:line="360" w:lineRule="auto"/>
        <w:ind w:firstLine="720"/>
        <w:rPr>
          <w:rFonts w:ascii="Times New Roman" w:hAnsi="Times New Roman" w:cs="Times New Roman"/>
        </w:rPr>
      </w:pPr>
    </w:p>
    <w:p w:rsidR="00E369E5" w:rsidRDefault="00E369E5" w:rsidP="003D5F32">
      <w:pPr>
        <w:spacing w:after="0" w:line="360" w:lineRule="auto"/>
        <w:ind w:firstLine="720"/>
        <w:rPr>
          <w:rFonts w:ascii="Times New Roman" w:hAnsi="Times New Roman" w:cs="Times New Roman"/>
        </w:rPr>
      </w:pPr>
    </w:p>
    <w:p w:rsidR="00E369E5" w:rsidRDefault="00E369E5" w:rsidP="003D5F32">
      <w:pPr>
        <w:spacing w:after="0" w:line="360" w:lineRule="auto"/>
        <w:ind w:firstLine="720"/>
        <w:rPr>
          <w:rFonts w:ascii="Times New Roman" w:hAnsi="Times New Roman" w:cs="Times New Roman"/>
        </w:rPr>
      </w:pPr>
    </w:p>
    <w:p w:rsidR="00E369E5" w:rsidRDefault="00E369E5" w:rsidP="003D5F32">
      <w:pPr>
        <w:spacing w:after="0" w:line="360" w:lineRule="auto"/>
        <w:ind w:firstLine="720"/>
        <w:rPr>
          <w:rFonts w:ascii="Times New Roman" w:hAnsi="Times New Roman" w:cs="Times New Roman"/>
        </w:rPr>
      </w:pPr>
    </w:p>
    <w:p w:rsidR="00E369E5" w:rsidRDefault="00E369E5" w:rsidP="003D5F32">
      <w:pPr>
        <w:spacing w:after="0" w:line="360" w:lineRule="auto"/>
        <w:ind w:firstLine="720"/>
        <w:rPr>
          <w:rFonts w:ascii="Times New Roman" w:hAnsi="Times New Roman" w:cs="Times New Roman"/>
        </w:rPr>
      </w:pPr>
    </w:p>
    <w:p w:rsidR="00E369E5" w:rsidRDefault="00E369E5" w:rsidP="003D5F32">
      <w:pPr>
        <w:spacing w:after="0" w:line="360" w:lineRule="auto"/>
        <w:ind w:firstLine="720"/>
        <w:rPr>
          <w:rFonts w:ascii="Times New Roman" w:hAnsi="Times New Roman" w:cs="Times New Roman"/>
        </w:rPr>
      </w:pPr>
    </w:p>
    <w:p w:rsidR="00E369E5" w:rsidRDefault="00E369E5" w:rsidP="004653BC">
      <w:pPr>
        <w:spacing w:after="0" w:line="360" w:lineRule="auto"/>
        <w:rPr>
          <w:rFonts w:ascii="Times New Roman" w:hAnsi="Times New Roman" w:cs="Times New Roman"/>
        </w:rPr>
      </w:pPr>
    </w:p>
    <w:p w:rsidR="004653BC" w:rsidRPr="00984667" w:rsidRDefault="004653BC" w:rsidP="004653BC">
      <w:pPr>
        <w:spacing w:after="0" w:line="360" w:lineRule="auto"/>
        <w:rPr>
          <w:rFonts w:ascii="Times New Roman" w:hAnsi="Times New Roman" w:cs="Times New Roman"/>
        </w:rPr>
      </w:pPr>
    </w:p>
    <w:p w:rsidR="00FF7675" w:rsidRPr="00A722EC" w:rsidRDefault="000F3584" w:rsidP="00FF7675">
      <w:pPr>
        <w:pStyle w:val="ListParagraph"/>
        <w:numPr>
          <w:ilvl w:val="0"/>
          <w:numId w:val="4"/>
        </w:numPr>
        <w:spacing w:line="360" w:lineRule="auto"/>
        <w:rPr>
          <w:rFonts w:ascii="Times New Roman" w:hAnsi="Times New Roman" w:cs="Times New Roman"/>
        </w:rPr>
      </w:pPr>
      <w:r>
        <w:rPr>
          <w:rFonts w:ascii="Times New Roman" w:hAnsi="Times New Roman" w:cs="Times New Roman"/>
        </w:rPr>
        <w:lastRenderedPageBreak/>
        <w:t>Frankfurt</w:t>
      </w:r>
      <w:r w:rsidR="003D1919">
        <w:rPr>
          <w:rFonts w:ascii="Times New Roman" w:hAnsi="Times New Roman" w:cs="Times New Roman"/>
        </w:rPr>
        <w:t>,</w:t>
      </w:r>
      <w:r>
        <w:rPr>
          <w:rFonts w:ascii="Times New Roman" w:hAnsi="Times New Roman" w:cs="Times New Roman"/>
        </w:rPr>
        <w:t xml:space="preserve"> </w:t>
      </w:r>
      <w:r w:rsidR="003D1919">
        <w:rPr>
          <w:rFonts w:ascii="Times New Roman" w:hAnsi="Times New Roman" w:cs="Times New Roman"/>
        </w:rPr>
        <w:t>“</w:t>
      </w:r>
      <w:r>
        <w:rPr>
          <w:rFonts w:ascii="Times New Roman" w:hAnsi="Times New Roman" w:cs="Times New Roman"/>
        </w:rPr>
        <w:t>World Robotics Report 2016</w:t>
      </w:r>
      <w:r w:rsidR="003D1919">
        <w:rPr>
          <w:rFonts w:ascii="Times New Roman" w:hAnsi="Times New Roman" w:cs="Times New Roman"/>
        </w:rPr>
        <w:t>,” Sep. 29, 2016</w:t>
      </w:r>
      <w:r>
        <w:rPr>
          <w:rFonts w:ascii="Times New Roman" w:hAnsi="Times New Roman" w:cs="Times New Roman"/>
        </w:rPr>
        <w:t>. [Online]. Ava</w:t>
      </w:r>
      <w:r w:rsidR="00E369E5">
        <w:rPr>
          <w:rFonts w:ascii="Times New Roman" w:hAnsi="Times New Roman" w:cs="Times New Roman"/>
        </w:rPr>
        <w:t>il</w:t>
      </w:r>
      <w:r>
        <w:rPr>
          <w:rFonts w:ascii="Times New Roman" w:hAnsi="Times New Roman" w:cs="Times New Roman"/>
        </w:rPr>
        <w:t xml:space="preserve">able: </w:t>
      </w:r>
      <w:hyperlink r:id="rId8" w:history="1">
        <w:r w:rsidRPr="00431D56">
          <w:rPr>
            <w:rStyle w:val="Hyperlink"/>
            <w:rFonts w:ascii="Times New Roman" w:hAnsi="Times New Roman" w:cs="Times New Roman"/>
          </w:rPr>
          <w:t>https:/</w:t>
        </w:r>
        <w:r w:rsidRPr="00431D56">
          <w:rPr>
            <w:rStyle w:val="Hyperlink"/>
            <w:rFonts w:ascii="Times New Roman" w:hAnsi="Times New Roman" w:cs="Times New Roman"/>
          </w:rPr>
          <w:t>/</w:t>
        </w:r>
        <w:r w:rsidRPr="00431D56">
          <w:rPr>
            <w:rStyle w:val="Hyperlink"/>
            <w:rFonts w:ascii="Times New Roman" w:hAnsi="Times New Roman" w:cs="Times New Roman"/>
          </w:rPr>
          <w:t>ifr.org/ifr-press-releases/news/world-robotics-report-2016</w:t>
        </w:r>
      </w:hyperlink>
      <w:r w:rsidR="00A722EC">
        <w:rPr>
          <w:rFonts w:ascii="Times New Roman" w:hAnsi="Times New Roman" w:cs="Times New Roman"/>
        </w:rPr>
        <w:t>.</w:t>
      </w:r>
      <w:r>
        <w:rPr>
          <w:rFonts w:ascii="Times New Roman" w:hAnsi="Times New Roman" w:cs="Times New Roman"/>
        </w:rPr>
        <w:t xml:space="preserve"> [Accessed Jun. 10</w:t>
      </w:r>
      <w:r w:rsidR="006F67BD">
        <w:rPr>
          <w:rFonts w:ascii="Times New Roman" w:hAnsi="Times New Roman" w:cs="Times New Roman"/>
        </w:rPr>
        <w:t>,</w:t>
      </w:r>
      <w:r>
        <w:rPr>
          <w:rFonts w:ascii="Times New Roman" w:hAnsi="Times New Roman" w:cs="Times New Roman"/>
        </w:rPr>
        <w:t xml:space="preserve"> 2019]. </w:t>
      </w:r>
    </w:p>
    <w:p w:rsidR="00FF7675" w:rsidRDefault="00C3768E" w:rsidP="00FF7675">
      <w:pPr>
        <w:pStyle w:val="ListParagraph"/>
        <w:numPr>
          <w:ilvl w:val="0"/>
          <w:numId w:val="4"/>
        </w:numPr>
        <w:spacing w:line="360" w:lineRule="auto"/>
        <w:rPr>
          <w:rFonts w:ascii="Times New Roman" w:hAnsi="Times New Roman" w:cs="Times New Roman"/>
        </w:rPr>
      </w:pPr>
      <w:r>
        <w:rPr>
          <w:rFonts w:ascii="Times New Roman" w:hAnsi="Times New Roman" w:cs="Times New Roman"/>
        </w:rPr>
        <w:t xml:space="preserve">Ohio University, “5 Industries Utilizing Robotics,” 2016. [Online]. Available: </w:t>
      </w:r>
      <w:hyperlink r:id="rId9" w:history="1">
        <w:r w:rsidRPr="00431D56">
          <w:rPr>
            <w:rStyle w:val="Hyperlink"/>
            <w:rFonts w:ascii="Times New Roman" w:hAnsi="Times New Roman" w:cs="Times New Roman"/>
          </w:rPr>
          <w:t>https://onlinemasters.ohio.edu/blog/5-industries-utilizing-robotics/</w:t>
        </w:r>
      </w:hyperlink>
      <w:r w:rsidR="00A722EC">
        <w:rPr>
          <w:rFonts w:ascii="Times New Roman" w:hAnsi="Times New Roman" w:cs="Times New Roman"/>
        </w:rPr>
        <w:t>.</w:t>
      </w:r>
      <w:r>
        <w:rPr>
          <w:rFonts w:ascii="Times New Roman" w:hAnsi="Times New Roman" w:cs="Times New Roman"/>
        </w:rPr>
        <w:t xml:space="preserve"> [Accessed Jun. 11, 2019]</w:t>
      </w:r>
      <w:r w:rsidR="00A722EC">
        <w:rPr>
          <w:rFonts w:ascii="Times New Roman" w:hAnsi="Times New Roman" w:cs="Times New Roman"/>
        </w:rPr>
        <w:t>.</w:t>
      </w:r>
    </w:p>
    <w:p w:rsidR="004653BC" w:rsidRPr="00A722EC" w:rsidRDefault="001A311D" w:rsidP="00FF7675">
      <w:pPr>
        <w:pStyle w:val="ListParagraph"/>
        <w:numPr>
          <w:ilvl w:val="0"/>
          <w:numId w:val="4"/>
        </w:numPr>
        <w:spacing w:line="360" w:lineRule="auto"/>
        <w:rPr>
          <w:rFonts w:ascii="Times New Roman" w:hAnsi="Times New Roman" w:cs="Times New Roman"/>
        </w:rPr>
      </w:pPr>
      <w:proofErr w:type="spellStart"/>
      <w:r>
        <w:rPr>
          <w:rFonts w:ascii="Times New Roman" w:hAnsi="Times New Roman" w:cs="Times New Roman"/>
        </w:rPr>
        <w:t>MyFirstDrone</w:t>
      </w:r>
      <w:proofErr w:type="spellEnd"/>
      <w:r>
        <w:rPr>
          <w:rFonts w:ascii="Times New Roman" w:hAnsi="Times New Roman" w:cs="Times New Roman"/>
        </w:rPr>
        <w:t xml:space="preserve">, “Camera Drones,” 2019. [Online]. Available: </w:t>
      </w:r>
      <w:hyperlink r:id="rId10" w:history="1">
        <w:r w:rsidRPr="00431D56">
          <w:rPr>
            <w:rStyle w:val="Hyperlink"/>
            <w:rFonts w:ascii="Times New Roman" w:hAnsi="Times New Roman" w:cs="Times New Roman"/>
          </w:rPr>
          <w:t>https://myfirstdrone.com/drones-for-sale</w:t>
        </w:r>
      </w:hyperlink>
      <w:r>
        <w:rPr>
          <w:rFonts w:ascii="Times New Roman" w:hAnsi="Times New Roman" w:cs="Times New Roman"/>
        </w:rPr>
        <w:t xml:space="preserve">. [Accessed Jun. 11, 2019]. </w:t>
      </w:r>
    </w:p>
    <w:p w:rsidR="00A722EC" w:rsidRDefault="004574FD" w:rsidP="00A722EC">
      <w:pPr>
        <w:pStyle w:val="ListParagraph"/>
        <w:numPr>
          <w:ilvl w:val="0"/>
          <w:numId w:val="4"/>
        </w:numPr>
        <w:spacing w:line="360" w:lineRule="auto"/>
        <w:rPr>
          <w:rFonts w:ascii="Times New Roman" w:hAnsi="Times New Roman" w:cs="Times New Roman"/>
        </w:rPr>
      </w:pPr>
      <w:r w:rsidRPr="004574FD">
        <w:rPr>
          <w:rFonts w:ascii="Times New Roman" w:hAnsi="Times New Roman" w:cs="Times New Roman"/>
        </w:rPr>
        <w:t xml:space="preserve"> G. </w:t>
      </w:r>
      <w:r w:rsidR="006F67BD">
        <w:rPr>
          <w:rFonts w:ascii="Times New Roman" w:hAnsi="Times New Roman" w:cs="Times New Roman"/>
        </w:rPr>
        <w:t>Yang, J. Bellingham, P. Dupont,</w:t>
      </w:r>
      <w:r w:rsidRPr="004574FD">
        <w:rPr>
          <w:rFonts w:ascii="Times New Roman" w:hAnsi="Times New Roman" w:cs="Times New Roman"/>
        </w:rPr>
        <w:t xml:space="preserve"> </w:t>
      </w:r>
      <w:r w:rsidR="009C69CF">
        <w:rPr>
          <w:rFonts w:ascii="Times New Roman" w:hAnsi="Times New Roman" w:cs="Times New Roman"/>
        </w:rPr>
        <w:t xml:space="preserve">P. Fischer, </w:t>
      </w:r>
      <w:r w:rsidR="00217E34">
        <w:rPr>
          <w:rFonts w:ascii="Times New Roman" w:hAnsi="Times New Roman" w:cs="Times New Roman"/>
        </w:rPr>
        <w:t xml:space="preserve">L. </w:t>
      </w:r>
      <w:proofErr w:type="spellStart"/>
      <w:r w:rsidR="00217E34">
        <w:rPr>
          <w:rFonts w:ascii="Times New Roman" w:hAnsi="Times New Roman" w:cs="Times New Roman"/>
        </w:rPr>
        <w:t>Floridi</w:t>
      </w:r>
      <w:proofErr w:type="spellEnd"/>
      <w:r w:rsidR="00217E34">
        <w:rPr>
          <w:rFonts w:ascii="Times New Roman" w:hAnsi="Times New Roman" w:cs="Times New Roman"/>
        </w:rPr>
        <w:t xml:space="preserve">, R. Full, and N. Jacob, </w:t>
      </w:r>
      <w:r w:rsidR="006F67BD">
        <w:rPr>
          <w:rFonts w:ascii="Times New Roman" w:hAnsi="Times New Roman" w:cs="Times New Roman"/>
        </w:rPr>
        <w:t>“</w:t>
      </w:r>
      <w:r w:rsidRPr="004574FD">
        <w:rPr>
          <w:rFonts w:ascii="Times New Roman" w:hAnsi="Times New Roman" w:cs="Times New Roman"/>
        </w:rPr>
        <w:t xml:space="preserve">The grand challenges of </w:t>
      </w:r>
      <w:r w:rsidRPr="006F67BD">
        <w:rPr>
          <w:rFonts w:ascii="Times New Roman" w:hAnsi="Times New Roman" w:cs="Times New Roman"/>
          <w:i/>
        </w:rPr>
        <w:t>Science Robotics</w:t>
      </w:r>
      <w:r w:rsidR="006F67BD">
        <w:rPr>
          <w:rFonts w:ascii="Times New Roman" w:hAnsi="Times New Roman" w:cs="Times New Roman"/>
          <w:i/>
        </w:rPr>
        <w:t>,”</w:t>
      </w:r>
      <w:r w:rsidRPr="004574FD">
        <w:rPr>
          <w:rFonts w:ascii="Times New Roman" w:hAnsi="Times New Roman" w:cs="Times New Roman"/>
        </w:rPr>
        <w:t> </w:t>
      </w:r>
      <w:r w:rsidR="001A311D">
        <w:rPr>
          <w:rFonts w:ascii="Times New Roman" w:hAnsi="Times New Roman" w:cs="Times New Roman"/>
        </w:rPr>
        <w:t xml:space="preserve">in </w:t>
      </w:r>
      <w:r w:rsidRPr="004574FD">
        <w:rPr>
          <w:rFonts w:ascii="Times New Roman" w:hAnsi="Times New Roman" w:cs="Times New Roman"/>
          <w:i/>
          <w:iCs/>
        </w:rPr>
        <w:t>Science Robotics</w:t>
      </w:r>
      <w:r w:rsidRPr="004574FD">
        <w:rPr>
          <w:rFonts w:ascii="Times New Roman" w:hAnsi="Times New Roman" w:cs="Times New Roman"/>
        </w:rPr>
        <w:t>, [online]</w:t>
      </w:r>
      <w:r w:rsidR="006F67BD">
        <w:rPr>
          <w:rFonts w:ascii="Times New Roman" w:hAnsi="Times New Roman" w:cs="Times New Roman"/>
        </w:rPr>
        <w:t xml:space="preserve">, vol. </w:t>
      </w:r>
      <w:r w:rsidRPr="004574FD">
        <w:rPr>
          <w:rFonts w:ascii="Times New Roman" w:hAnsi="Times New Roman" w:cs="Times New Roman"/>
        </w:rPr>
        <w:t>3</w:t>
      </w:r>
      <w:r w:rsidR="006F67BD">
        <w:rPr>
          <w:rFonts w:ascii="Times New Roman" w:hAnsi="Times New Roman" w:cs="Times New Roman"/>
        </w:rPr>
        <w:t xml:space="preserve">, no. </w:t>
      </w:r>
      <w:r w:rsidRPr="004574FD">
        <w:rPr>
          <w:rFonts w:ascii="Times New Roman" w:hAnsi="Times New Roman" w:cs="Times New Roman"/>
        </w:rPr>
        <w:t>14</w:t>
      </w:r>
      <w:r w:rsidR="006F67BD">
        <w:rPr>
          <w:rFonts w:ascii="Times New Roman" w:hAnsi="Times New Roman" w:cs="Times New Roman"/>
        </w:rPr>
        <w:t xml:space="preserve">, </w:t>
      </w:r>
      <w:proofErr w:type="gramStart"/>
      <w:r w:rsidR="006F67BD">
        <w:rPr>
          <w:rFonts w:ascii="Times New Roman" w:hAnsi="Times New Roman" w:cs="Times New Roman"/>
        </w:rPr>
        <w:t>Jan</w:t>
      </w:r>
      <w:r w:rsidRPr="004574FD">
        <w:rPr>
          <w:rFonts w:ascii="Times New Roman" w:hAnsi="Times New Roman" w:cs="Times New Roman"/>
        </w:rPr>
        <w:t>.</w:t>
      </w:r>
      <w:r w:rsidR="006F67BD">
        <w:rPr>
          <w:rFonts w:ascii="Times New Roman" w:hAnsi="Times New Roman" w:cs="Times New Roman"/>
        </w:rPr>
        <w:t>,</w:t>
      </w:r>
      <w:proofErr w:type="gramEnd"/>
      <w:r w:rsidR="006F67BD">
        <w:rPr>
          <w:rFonts w:ascii="Times New Roman" w:hAnsi="Times New Roman" w:cs="Times New Roman"/>
        </w:rPr>
        <w:t xml:space="preserve"> 2018.</w:t>
      </w:r>
      <w:r w:rsidRPr="004574FD">
        <w:rPr>
          <w:rFonts w:ascii="Times New Roman" w:hAnsi="Times New Roman" w:cs="Times New Roman"/>
        </w:rPr>
        <w:t xml:space="preserve"> Available: https://robotics.sciencemag.org/content/3/14/eaar7650.full</w:t>
      </w:r>
      <w:r w:rsidR="00A722EC">
        <w:rPr>
          <w:rFonts w:ascii="Times New Roman" w:hAnsi="Times New Roman" w:cs="Times New Roman"/>
        </w:rPr>
        <w:t>.</w:t>
      </w:r>
      <w:r w:rsidRPr="004574FD">
        <w:rPr>
          <w:rFonts w:ascii="Times New Roman" w:hAnsi="Times New Roman" w:cs="Times New Roman"/>
        </w:rPr>
        <w:t xml:space="preserve"> [Accessed Jun.</w:t>
      </w:r>
      <w:r w:rsidR="006F67BD">
        <w:rPr>
          <w:rFonts w:ascii="Times New Roman" w:hAnsi="Times New Roman" w:cs="Times New Roman"/>
        </w:rPr>
        <w:t xml:space="preserve"> 13,</w:t>
      </w:r>
      <w:r w:rsidRPr="004574FD">
        <w:rPr>
          <w:rFonts w:ascii="Times New Roman" w:hAnsi="Times New Roman" w:cs="Times New Roman"/>
        </w:rPr>
        <w:t xml:space="preserve"> 2019].</w:t>
      </w:r>
    </w:p>
    <w:p w:rsidR="00092F36" w:rsidRPr="00A722EC" w:rsidRDefault="00AA6ABC" w:rsidP="00A722EC">
      <w:pPr>
        <w:pStyle w:val="ListParagraph"/>
        <w:numPr>
          <w:ilvl w:val="0"/>
          <w:numId w:val="4"/>
        </w:numPr>
        <w:spacing w:line="360" w:lineRule="auto"/>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Partovi</w:t>
      </w:r>
      <w:proofErr w:type="spellEnd"/>
      <w:r>
        <w:rPr>
          <w:rFonts w:ascii="Times New Roman" w:hAnsi="Times New Roman" w:cs="Times New Roman"/>
        </w:rPr>
        <w:t xml:space="preserve">, “System and method for charging or powering devices, such as robots, electric vehicles, or other mobile devices or equipment,” U.S. Patent 9,722,447, 1 </w:t>
      </w:r>
      <w:proofErr w:type="gramStart"/>
      <w:r>
        <w:rPr>
          <w:rFonts w:ascii="Times New Roman" w:hAnsi="Times New Roman" w:cs="Times New Roman"/>
        </w:rPr>
        <w:t>Aug.,</w:t>
      </w:r>
      <w:proofErr w:type="gramEnd"/>
      <w:r>
        <w:rPr>
          <w:rFonts w:ascii="Times New Roman" w:hAnsi="Times New Roman" w:cs="Times New Roman"/>
        </w:rPr>
        <w:t xml:space="preserve"> 2017. </w:t>
      </w:r>
    </w:p>
    <w:p w:rsidR="003E03D1" w:rsidRDefault="003E03D1" w:rsidP="00FF7675">
      <w:pPr>
        <w:pStyle w:val="ListParagraph"/>
        <w:numPr>
          <w:ilvl w:val="0"/>
          <w:numId w:val="4"/>
        </w:numPr>
        <w:spacing w:line="360" w:lineRule="auto"/>
        <w:rPr>
          <w:rFonts w:ascii="Times New Roman" w:hAnsi="Times New Roman" w:cs="Times New Roman"/>
        </w:rPr>
      </w:pPr>
      <w:r w:rsidRPr="003E03D1">
        <w:rPr>
          <w:rFonts w:ascii="Times New Roman" w:hAnsi="Times New Roman" w:cs="Times New Roman"/>
        </w:rPr>
        <w:t>Raspberry Pi Foundation, “Power Supply,” 2013. [Online]. Available:</w:t>
      </w:r>
      <w:r w:rsidRPr="003E03D1">
        <w:rPr>
          <w:rFonts w:ascii="Times New Roman" w:hAnsi="Times New Roman" w:cs="Times New Roman"/>
        </w:rPr>
        <w:t xml:space="preserve"> </w:t>
      </w:r>
      <w:hyperlink r:id="rId11" w:history="1">
        <w:r w:rsidRPr="003E03D1">
          <w:rPr>
            <w:rStyle w:val="Hyperlink"/>
            <w:rFonts w:ascii="Times New Roman" w:hAnsi="Times New Roman" w:cs="Times New Roman"/>
          </w:rPr>
          <w:t>https://www.raspberrypi.org/documentation/hardware/raspberrypi/power/README.md</w:t>
        </w:r>
      </w:hyperlink>
      <w:r w:rsidR="00A722EC">
        <w:rPr>
          <w:rFonts w:ascii="Times New Roman" w:hAnsi="Times New Roman" w:cs="Times New Roman"/>
        </w:rPr>
        <w:t>.</w:t>
      </w:r>
      <w:r>
        <w:rPr>
          <w:rFonts w:ascii="Times New Roman" w:hAnsi="Times New Roman" w:cs="Times New Roman"/>
        </w:rPr>
        <w:t xml:space="preserve"> </w:t>
      </w:r>
      <w:r w:rsidRPr="003E03D1">
        <w:rPr>
          <w:rFonts w:ascii="Times New Roman" w:hAnsi="Times New Roman" w:cs="Times New Roman"/>
        </w:rPr>
        <w:t>[Accessed Jun. 13</w:t>
      </w:r>
      <w:r w:rsidR="006F67BD">
        <w:rPr>
          <w:rFonts w:ascii="Times New Roman" w:hAnsi="Times New Roman" w:cs="Times New Roman"/>
        </w:rPr>
        <w:t>,</w:t>
      </w:r>
      <w:r w:rsidRPr="003E03D1">
        <w:rPr>
          <w:rFonts w:ascii="Times New Roman" w:hAnsi="Times New Roman" w:cs="Times New Roman"/>
        </w:rPr>
        <w:t xml:space="preserve"> 2019]. </w:t>
      </w:r>
    </w:p>
    <w:p w:rsidR="00FA397E" w:rsidRPr="00AC35B7" w:rsidRDefault="00FA397E" w:rsidP="00AC35B7">
      <w:pPr>
        <w:pStyle w:val="ListParagraph"/>
        <w:numPr>
          <w:ilvl w:val="0"/>
          <w:numId w:val="4"/>
        </w:numPr>
        <w:spacing w:line="360" w:lineRule="auto"/>
        <w:rPr>
          <w:rFonts w:ascii="Times New Roman" w:hAnsi="Times New Roman" w:cs="Times New Roman"/>
        </w:rPr>
      </w:pPr>
      <w:r>
        <w:rPr>
          <w:rFonts w:ascii="Times New Roman" w:hAnsi="Times New Roman" w:cs="Times New Roman"/>
        </w:rPr>
        <w:t>Texas Instruments, “</w:t>
      </w:r>
      <w:r w:rsidR="000B12D5" w:rsidRPr="000B12D5">
        <w:rPr>
          <w:rFonts w:ascii="Times New Roman" w:hAnsi="Times New Roman" w:cs="Times New Roman"/>
        </w:rPr>
        <w:t>Constant-Voltage Constant-Current Flyback Controller</w:t>
      </w:r>
      <w:r w:rsidR="00AC35B7">
        <w:rPr>
          <w:rFonts w:ascii="Times New Roman" w:hAnsi="Times New Roman" w:cs="Times New Roman"/>
        </w:rPr>
        <w:t xml:space="preserve"> </w:t>
      </w:r>
      <w:r w:rsidR="000B12D5" w:rsidRPr="00AC35B7">
        <w:rPr>
          <w:rFonts w:ascii="Times New Roman" w:hAnsi="Times New Roman" w:cs="Times New Roman"/>
        </w:rPr>
        <w:t>Using Optocoupled Feedback</w:t>
      </w:r>
      <w:r w:rsidRPr="00AC35B7">
        <w:rPr>
          <w:rFonts w:ascii="Times New Roman" w:hAnsi="Times New Roman" w:cs="Times New Roman"/>
        </w:rPr>
        <w:t xml:space="preserve">,” </w:t>
      </w:r>
      <w:r w:rsidR="00CE21F4" w:rsidRPr="00AC35B7">
        <w:rPr>
          <w:rFonts w:ascii="Times New Roman" w:hAnsi="Times New Roman" w:cs="Times New Roman"/>
        </w:rPr>
        <w:t xml:space="preserve">UCC28740 </w:t>
      </w:r>
      <w:r w:rsidRPr="00AC35B7">
        <w:rPr>
          <w:rFonts w:ascii="Times New Roman" w:hAnsi="Times New Roman" w:cs="Times New Roman"/>
        </w:rPr>
        <w:t>datasheet</w:t>
      </w:r>
      <w:r w:rsidR="00CE21F4" w:rsidRPr="00AC35B7">
        <w:rPr>
          <w:rFonts w:ascii="Times New Roman" w:hAnsi="Times New Roman" w:cs="Times New Roman"/>
        </w:rPr>
        <w:t xml:space="preserve">, Jul. 2013 [Revised Mar. 2018]. </w:t>
      </w:r>
    </w:p>
    <w:p w:rsidR="003E03D1" w:rsidRPr="003E03D1" w:rsidRDefault="003E03D1" w:rsidP="003E03D1">
      <w:pPr>
        <w:spacing w:after="0" w:line="360" w:lineRule="auto"/>
        <w:ind w:left="360"/>
        <w:rPr>
          <w:rFonts w:ascii="Times New Roman" w:hAnsi="Times New Roman" w:cs="Times New Roman"/>
        </w:rPr>
      </w:pPr>
    </w:p>
    <w:p w:rsidR="00152F9D" w:rsidRPr="00984667" w:rsidRDefault="00152F9D" w:rsidP="00984667">
      <w:pPr>
        <w:spacing w:after="0" w:line="360" w:lineRule="auto"/>
        <w:rPr>
          <w:rFonts w:ascii="Times New Roman" w:hAnsi="Times New Roman" w:cs="Times New Roman"/>
        </w:rPr>
      </w:pPr>
    </w:p>
    <w:p w:rsidR="00152F9D" w:rsidRPr="00984667" w:rsidRDefault="00152F9D" w:rsidP="00984667">
      <w:pPr>
        <w:spacing w:after="0" w:line="360" w:lineRule="auto"/>
        <w:rPr>
          <w:rFonts w:ascii="Times New Roman" w:hAnsi="Times New Roman" w:cs="Times New Roman"/>
        </w:rPr>
      </w:pPr>
    </w:p>
    <w:p w:rsidR="00152F9D" w:rsidRPr="00984667" w:rsidRDefault="00152F9D" w:rsidP="00984667">
      <w:pPr>
        <w:spacing w:after="0" w:line="360" w:lineRule="auto"/>
        <w:rPr>
          <w:rFonts w:ascii="Times New Roman" w:hAnsi="Times New Roman" w:cs="Times New Roman"/>
        </w:rPr>
      </w:pPr>
    </w:p>
    <w:p w:rsidR="00152F9D" w:rsidRPr="00984667" w:rsidRDefault="00152F9D" w:rsidP="00984667">
      <w:pPr>
        <w:spacing w:after="0" w:line="360" w:lineRule="auto"/>
        <w:rPr>
          <w:rFonts w:ascii="Times New Roman" w:hAnsi="Times New Roman" w:cs="Times New Roman"/>
        </w:rPr>
      </w:pPr>
    </w:p>
    <w:p w:rsidR="005C6883" w:rsidRPr="00984667" w:rsidRDefault="005C6883" w:rsidP="00984667">
      <w:pPr>
        <w:spacing w:after="0" w:line="360" w:lineRule="auto"/>
        <w:rPr>
          <w:rFonts w:ascii="Times New Roman" w:hAnsi="Times New Roman" w:cs="Times New Roman"/>
        </w:rPr>
      </w:pPr>
    </w:p>
    <w:p w:rsidR="005C6883" w:rsidRPr="00984667" w:rsidRDefault="005C6883" w:rsidP="00984667">
      <w:pPr>
        <w:spacing w:after="0" w:line="360" w:lineRule="auto"/>
        <w:rPr>
          <w:rFonts w:ascii="Times New Roman" w:hAnsi="Times New Roman" w:cs="Times New Roman"/>
        </w:rPr>
      </w:pPr>
    </w:p>
    <w:p w:rsidR="005C6883" w:rsidRPr="00984667" w:rsidRDefault="005C6883" w:rsidP="00984667">
      <w:pPr>
        <w:spacing w:after="0" w:line="360" w:lineRule="auto"/>
        <w:rPr>
          <w:rFonts w:ascii="Times New Roman" w:hAnsi="Times New Roman" w:cs="Times New Roman"/>
        </w:rPr>
      </w:pPr>
    </w:p>
    <w:p w:rsidR="005C6883" w:rsidRPr="00984667" w:rsidRDefault="005C6883" w:rsidP="00984667">
      <w:pPr>
        <w:spacing w:after="0" w:line="360" w:lineRule="auto"/>
        <w:rPr>
          <w:rFonts w:ascii="Times New Roman" w:hAnsi="Times New Roman" w:cs="Times New Roman"/>
        </w:rPr>
      </w:pPr>
    </w:p>
    <w:p w:rsidR="005C6883" w:rsidRPr="00984667" w:rsidRDefault="005C6883" w:rsidP="00984667">
      <w:pPr>
        <w:spacing w:after="0" w:line="360" w:lineRule="auto"/>
        <w:rPr>
          <w:rFonts w:ascii="Times New Roman" w:hAnsi="Times New Roman" w:cs="Times New Roman"/>
        </w:rPr>
      </w:pPr>
    </w:p>
    <w:p w:rsidR="005C6883" w:rsidRPr="00984667" w:rsidRDefault="005C6883" w:rsidP="00984667">
      <w:pPr>
        <w:spacing w:after="0" w:line="360" w:lineRule="auto"/>
        <w:rPr>
          <w:rFonts w:ascii="Times New Roman" w:hAnsi="Times New Roman" w:cs="Times New Roman"/>
        </w:rPr>
      </w:pPr>
    </w:p>
    <w:p w:rsidR="00437657" w:rsidRPr="00984667" w:rsidRDefault="00437657" w:rsidP="00984667">
      <w:pPr>
        <w:spacing w:after="0" w:line="360" w:lineRule="auto"/>
        <w:rPr>
          <w:rFonts w:ascii="Times New Roman" w:hAnsi="Times New Roman" w:cs="Times New Roman"/>
        </w:rPr>
      </w:pPr>
    </w:p>
    <w:p w:rsidR="00984667" w:rsidRPr="00984667" w:rsidRDefault="00984667" w:rsidP="00984667">
      <w:pPr>
        <w:spacing w:after="0" w:line="360" w:lineRule="auto"/>
        <w:rPr>
          <w:rFonts w:ascii="Times New Roman" w:hAnsi="Times New Roman" w:cs="Times New Roman"/>
        </w:rPr>
      </w:pPr>
    </w:p>
    <w:p w:rsidR="00984667" w:rsidRPr="00984667" w:rsidRDefault="00984667" w:rsidP="00984667">
      <w:pPr>
        <w:spacing w:after="0" w:line="360" w:lineRule="auto"/>
        <w:rPr>
          <w:rFonts w:ascii="Times New Roman" w:hAnsi="Times New Roman" w:cs="Times New Roman"/>
        </w:rPr>
      </w:pPr>
    </w:p>
    <w:p w:rsidR="00984667" w:rsidRPr="00984667" w:rsidRDefault="00984667" w:rsidP="00984667">
      <w:pPr>
        <w:spacing w:after="0" w:line="360" w:lineRule="auto"/>
        <w:rPr>
          <w:rFonts w:ascii="Times New Roman" w:hAnsi="Times New Roman" w:cs="Times New Roman"/>
        </w:rPr>
      </w:pPr>
    </w:p>
    <w:sectPr w:rsidR="00984667" w:rsidRPr="00984667" w:rsidSect="00AA5E4D">
      <w:footerReference w:type="default" r:id="rId12"/>
      <w:pgSz w:w="12240" w:h="15840"/>
      <w:pgMar w:top="1440" w:right="1378"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279" w:rsidRDefault="00BD6279" w:rsidP="00152F9D">
      <w:pPr>
        <w:spacing w:after="0" w:line="240" w:lineRule="auto"/>
      </w:pPr>
      <w:r>
        <w:separator/>
      </w:r>
    </w:p>
  </w:endnote>
  <w:endnote w:type="continuationSeparator" w:id="0">
    <w:p w:rsidR="00BD6279" w:rsidRDefault="00BD6279" w:rsidP="00152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589012"/>
      <w:docPartObj>
        <w:docPartGallery w:val="Page Numbers (Bottom of Page)"/>
        <w:docPartUnique/>
      </w:docPartObj>
    </w:sdtPr>
    <w:sdtEndPr>
      <w:rPr>
        <w:noProof/>
      </w:rPr>
    </w:sdtEndPr>
    <w:sdtContent>
      <w:p w:rsidR="00AA5E4D" w:rsidRDefault="00AA5E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52F9D" w:rsidRDefault="00152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279" w:rsidRDefault="00BD6279" w:rsidP="00152F9D">
      <w:pPr>
        <w:spacing w:after="0" w:line="240" w:lineRule="auto"/>
      </w:pPr>
      <w:r>
        <w:separator/>
      </w:r>
    </w:p>
  </w:footnote>
  <w:footnote w:type="continuationSeparator" w:id="0">
    <w:p w:rsidR="00BD6279" w:rsidRDefault="00BD6279" w:rsidP="00152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D6440"/>
    <w:multiLevelType w:val="hybridMultilevel"/>
    <w:tmpl w:val="599044F8"/>
    <w:lvl w:ilvl="0" w:tplc="600049B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0C620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E4E94C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AC7FE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3EB6E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E86A5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FC7CF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48AA7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62936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2C6F9A"/>
    <w:multiLevelType w:val="hybridMultilevel"/>
    <w:tmpl w:val="70C25D0A"/>
    <w:lvl w:ilvl="0" w:tplc="9F0AB70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AC1D7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4C6000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44B6F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A837B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262A8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2CEE2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6645A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D2FC0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E64FD1"/>
    <w:multiLevelType w:val="hybridMultilevel"/>
    <w:tmpl w:val="B01A561C"/>
    <w:lvl w:ilvl="0" w:tplc="C0424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F1616"/>
    <w:multiLevelType w:val="hybridMultilevel"/>
    <w:tmpl w:val="21EE042C"/>
    <w:lvl w:ilvl="0" w:tplc="5768B4B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2EFA4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6405E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38368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000BA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D2648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DAA4A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8AA28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5EC92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7A"/>
    <w:rsid w:val="00014DAA"/>
    <w:rsid w:val="000310EC"/>
    <w:rsid w:val="00034A54"/>
    <w:rsid w:val="0003707A"/>
    <w:rsid w:val="00050281"/>
    <w:rsid w:val="00080AB8"/>
    <w:rsid w:val="00092F36"/>
    <w:rsid w:val="000A1887"/>
    <w:rsid w:val="000A6173"/>
    <w:rsid w:val="000B12D5"/>
    <w:rsid w:val="000C6F7A"/>
    <w:rsid w:val="000D3467"/>
    <w:rsid w:val="000E47C8"/>
    <w:rsid w:val="000F222A"/>
    <w:rsid w:val="000F3584"/>
    <w:rsid w:val="001172F2"/>
    <w:rsid w:val="00152F9D"/>
    <w:rsid w:val="001902DC"/>
    <w:rsid w:val="001A311D"/>
    <w:rsid w:val="001C75CA"/>
    <w:rsid w:val="001E26F8"/>
    <w:rsid w:val="00204647"/>
    <w:rsid w:val="00212BC2"/>
    <w:rsid w:val="00213F39"/>
    <w:rsid w:val="00217E34"/>
    <w:rsid w:val="002401B0"/>
    <w:rsid w:val="00287C2E"/>
    <w:rsid w:val="002D0728"/>
    <w:rsid w:val="00307FCD"/>
    <w:rsid w:val="00313C0C"/>
    <w:rsid w:val="003207E9"/>
    <w:rsid w:val="00332A54"/>
    <w:rsid w:val="003504F4"/>
    <w:rsid w:val="00370616"/>
    <w:rsid w:val="003958FE"/>
    <w:rsid w:val="003B3FAC"/>
    <w:rsid w:val="003C51B5"/>
    <w:rsid w:val="003D1919"/>
    <w:rsid w:val="003D5F32"/>
    <w:rsid w:val="003E03D1"/>
    <w:rsid w:val="00422739"/>
    <w:rsid w:val="00437657"/>
    <w:rsid w:val="00442924"/>
    <w:rsid w:val="0045508B"/>
    <w:rsid w:val="004574FD"/>
    <w:rsid w:val="0046147B"/>
    <w:rsid w:val="004653BC"/>
    <w:rsid w:val="00477AFD"/>
    <w:rsid w:val="0052728D"/>
    <w:rsid w:val="005A6F46"/>
    <w:rsid w:val="005C6883"/>
    <w:rsid w:val="00607826"/>
    <w:rsid w:val="00655576"/>
    <w:rsid w:val="006D5E37"/>
    <w:rsid w:val="006F13E6"/>
    <w:rsid w:val="006F67BD"/>
    <w:rsid w:val="0072392C"/>
    <w:rsid w:val="007643F4"/>
    <w:rsid w:val="00765866"/>
    <w:rsid w:val="0077722C"/>
    <w:rsid w:val="00783DCD"/>
    <w:rsid w:val="00793627"/>
    <w:rsid w:val="007B5672"/>
    <w:rsid w:val="007B7D21"/>
    <w:rsid w:val="007D4E5B"/>
    <w:rsid w:val="0080307C"/>
    <w:rsid w:val="00827180"/>
    <w:rsid w:val="00887857"/>
    <w:rsid w:val="00897E76"/>
    <w:rsid w:val="008A0208"/>
    <w:rsid w:val="008A71A5"/>
    <w:rsid w:val="008C3B67"/>
    <w:rsid w:val="008E2EBB"/>
    <w:rsid w:val="008E62B3"/>
    <w:rsid w:val="008F6D15"/>
    <w:rsid w:val="009375F4"/>
    <w:rsid w:val="00960580"/>
    <w:rsid w:val="00974340"/>
    <w:rsid w:val="00984667"/>
    <w:rsid w:val="0099299F"/>
    <w:rsid w:val="009B1256"/>
    <w:rsid w:val="009C232B"/>
    <w:rsid w:val="009C69CF"/>
    <w:rsid w:val="009D0A52"/>
    <w:rsid w:val="00A002AF"/>
    <w:rsid w:val="00A44C9A"/>
    <w:rsid w:val="00A51E1A"/>
    <w:rsid w:val="00A56C2A"/>
    <w:rsid w:val="00A66203"/>
    <w:rsid w:val="00A722EC"/>
    <w:rsid w:val="00AA5E4D"/>
    <w:rsid w:val="00AA6ABC"/>
    <w:rsid w:val="00AB4302"/>
    <w:rsid w:val="00AC35B7"/>
    <w:rsid w:val="00AD7663"/>
    <w:rsid w:val="00AE4DAE"/>
    <w:rsid w:val="00B07BEE"/>
    <w:rsid w:val="00B13582"/>
    <w:rsid w:val="00B921CF"/>
    <w:rsid w:val="00BC058F"/>
    <w:rsid w:val="00BC6727"/>
    <w:rsid w:val="00BD010D"/>
    <w:rsid w:val="00BD2E43"/>
    <w:rsid w:val="00BD6279"/>
    <w:rsid w:val="00C23308"/>
    <w:rsid w:val="00C33CB5"/>
    <w:rsid w:val="00C3768E"/>
    <w:rsid w:val="00C41C30"/>
    <w:rsid w:val="00C45F50"/>
    <w:rsid w:val="00C51EC6"/>
    <w:rsid w:val="00C66C63"/>
    <w:rsid w:val="00C7120A"/>
    <w:rsid w:val="00CC59CC"/>
    <w:rsid w:val="00CE21F4"/>
    <w:rsid w:val="00CE44B1"/>
    <w:rsid w:val="00D43539"/>
    <w:rsid w:val="00D467EA"/>
    <w:rsid w:val="00D55300"/>
    <w:rsid w:val="00E1212E"/>
    <w:rsid w:val="00E369E5"/>
    <w:rsid w:val="00E57C89"/>
    <w:rsid w:val="00E80DAD"/>
    <w:rsid w:val="00EA0857"/>
    <w:rsid w:val="00EA7765"/>
    <w:rsid w:val="00EC690A"/>
    <w:rsid w:val="00F53D03"/>
    <w:rsid w:val="00FA397E"/>
    <w:rsid w:val="00FD063E"/>
    <w:rsid w:val="00FD5F76"/>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400C6"/>
  <w15:docId w15:val="{038B3412-2264-46B5-8010-87098BC9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52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F9D"/>
    <w:rPr>
      <w:rFonts w:ascii="Calibri" w:eastAsia="Calibri" w:hAnsi="Calibri" w:cs="Calibri"/>
      <w:color w:val="000000"/>
    </w:rPr>
  </w:style>
  <w:style w:type="paragraph" w:styleId="Footer">
    <w:name w:val="footer"/>
    <w:basedOn w:val="Normal"/>
    <w:link w:val="FooterChar"/>
    <w:uiPriority w:val="99"/>
    <w:unhideWhenUsed/>
    <w:rsid w:val="00152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F9D"/>
    <w:rPr>
      <w:rFonts w:ascii="Calibri" w:eastAsia="Calibri" w:hAnsi="Calibri" w:cs="Calibri"/>
      <w:color w:val="000000"/>
    </w:rPr>
  </w:style>
  <w:style w:type="character" w:styleId="Hyperlink">
    <w:name w:val="Hyperlink"/>
    <w:basedOn w:val="DefaultParagraphFont"/>
    <w:uiPriority w:val="99"/>
    <w:unhideWhenUsed/>
    <w:rsid w:val="0080307C"/>
    <w:rPr>
      <w:color w:val="0563C1" w:themeColor="hyperlink"/>
      <w:u w:val="single"/>
    </w:rPr>
  </w:style>
  <w:style w:type="character" w:styleId="UnresolvedMention">
    <w:name w:val="Unresolved Mention"/>
    <w:basedOn w:val="DefaultParagraphFont"/>
    <w:uiPriority w:val="99"/>
    <w:semiHidden/>
    <w:unhideWhenUsed/>
    <w:rsid w:val="0080307C"/>
    <w:rPr>
      <w:color w:val="605E5C"/>
      <w:shd w:val="clear" w:color="auto" w:fill="E1DFDD"/>
    </w:rPr>
  </w:style>
  <w:style w:type="paragraph" w:styleId="ListParagraph">
    <w:name w:val="List Paragraph"/>
    <w:basedOn w:val="Normal"/>
    <w:uiPriority w:val="34"/>
    <w:qFormat/>
    <w:rsid w:val="003E03D1"/>
    <w:pPr>
      <w:ind w:left="720"/>
      <w:contextualSpacing/>
    </w:pPr>
  </w:style>
  <w:style w:type="character" w:styleId="FollowedHyperlink">
    <w:name w:val="FollowedHyperlink"/>
    <w:basedOn w:val="DefaultParagraphFont"/>
    <w:uiPriority w:val="99"/>
    <w:semiHidden/>
    <w:unhideWhenUsed/>
    <w:rsid w:val="003D19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fr.org/ifr-press-releases/news/world-robotics-report-20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spberrypi.org/documentation/hardware/raspberrypi/power/README.md" TargetMode="External"/><Relationship Id="rId5" Type="http://schemas.openxmlformats.org/officeDocument/2006/relationships/webSettings" Target="webSettings.xml"/><Relationship Id="rId10" Type="http://schemas.openxmlformats.org/officeDocument/2006/relationships/hyperlink" Target="https://myfirstdrone.com/drones-for-sale" TargetMode="External"/><Relationship Id="rId4" Type="http://schemas.openxmlformats.org/officeDocument/2006/relationships/settings" Target="settings.xml"/><Relationship Id="rId9" Type="http://schemas.openxmlformats.org/officeDocument/2006/relationships/hyperlink" Target="https://onlinemasters.ohio.edu/blog/5-industries-utilizing-roboti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6C71C-5A5F-419F-9B1E-4DBEB9B3D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7682</TotalTime>
  <Pages>5</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Technical Review Paper Evaluation Form</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Review Paper Evaluation Form</dc:title>
  <dc:subject/>
  <dc:creator>jmichael</dc:creator>
  <cp:keywords/>
  <cp:lastModifiedBy>Conway, Joe</cp:lastModifiedBy>
  <cp:revision>120</cp:revision>
  <dcterms:created xsi:type="dcterms:W3CDTF">2019-06-11T18:04:00Z</dcterms:created>
  <dcterms:modified xsi:type="dcterms:W3CDTF">2019-06-17T02:05:00Z</dcterms:modified>
</cp:coreProperties>
</file>